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D031" w14:textId="77777777" w:rsidR="00B23CBE" w:rsidRDefault="00B23CBE" w:rsidP="0055771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F35FA3E" w14:textId="40691BAE" w:rsidR="00DE6B49" w:rsidRDefault="00F1100A" w:rsidP="00DE6B49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jc w:val="center"/>
        <w:rPr>
          <w:rFonts w:ascii="Arial" w:hAnsi="Arial" w:cs="Arial"/>
          <w:b/>
          <w:caps/>
          <w:color w:val="17365D" w:themeColor="text2" w:themeShade="BF"/>
          <w:sz w:val="22"/>
          <w:szCs w:val="22"/>
        </w:rPr>
      </w:pPr>
      <w:r>
        <w:rPr>
          <w:rFonts w:ascii="Arial" w:hAnsi="Arial" w:cs="Arial"/>
          <w:b/>
          <w:caps/>
          <w:color w:val="17365D" w:themeColor="text2" w:themeShade="BF"/>
          <w:sz w:val="22"/>
          <w:szCs w:val="22"/>
        </w:rPr>
        <w:t>REPORT ON A KNOWLEDGE SHARING SESSION:</w:t>
      </w:r>
    </w:p>
    <w:p w14:paraId="74CDE55A" w14:textId="7AD30011" w:rsidR="00B47918" w:rsidRPr="00BD68FA" w:rsidRDefault="00B10DA4" w:rsidP="00DE6B49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  <w:r>
        <w:rPr>
          <w:rFonts w:ascii="Arial" w:hAnsi="Arial" w:cs="Arial"/>
          <w:b/>
          <w:caps/>
          <w:color w:val="17365D" w:themeColor="text2" w:themeShade="BF"/>
          <w:sz w:val="22"/>
          <w:szCs w:val="22"/>
        </w:rPr>
        <w:t>THE 4</w:t>
      </w:r>
      <w:r w:rsidRPr="00B10DA4">
        <w:rPr>
          <w:rFonts w:ascii="Arial" w:hAnsi="Arial" w:cs="Arial"/>
          <w:b/>
          <w:caps/>
          <w:color w:val="17365D" w:themeColor="text2" w:themeShade="BF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caps/>
          <w:color w:val="17365D" w:themeColor="text2" w:themeShade="BF"/>
          <w:sz w:val="22"/>
          <w:szCs w:val="22"/>
        </w:rPr>
        <w:t xml:space="preserve"> INDUSTRIAL REVOLUTION UNPACKED</w:t>
      </w:r>
    </w:p>
    <w:p w14:paraId="19E49CD1" w14:textId="70DA18F2" w:rsidR="00357528" w:rsidRPr="0055771A" w:rsidRDefault="0055771A" w:rsidP="00793CB0">
      <w:pPr>
        <w:spacing w:before="120" w:after="120"/>
        <w:jc w:val="both"/>
        <w:rPr>
          <w:rFonts w:ascii="Arial" w:hAnsi="Arial" w:cs="Arial"/>
          <w:b/>
          <w:color w:val="17365D" w:themeColor="text2" w:themeShade="BF"/>
          <w:sz w:val="22"/>
          <w:szCs w:val="22"/>
        </w:rPr>
      </w:pPr>
      <w:r w:rsidRPr="0055771A">
        <w:rPr>
          <w:rFonts w:ascii="Arial" w:hAnsi="Arial" w:cs="Arial"/>
          <w:b/>
          <w:color w:val="17365D" w:themeColor="text2" w:themeShade="BF"/>
          <w:sz w:val="22"/>
          <w:szCs w:val="22"/>
        </w:rPr>
        <w:t>SUMMARY</w:t>
      </w:r>
    </w:p>
    <w:p w14:paraId="622DF90F" w14:textId="1407374C" w:rsidR="00B10DA4" w:rsidRPr="00B10DA4" w:rsidRDefault="00B10DA4" w:rsidP="0055771A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submission reports on the proceedings of a knowledge sharing session </w:t>
      </w:r>
      <w:r w:rsidR="0089785F">
        <w:rPr>
          <w:rFonts w:ascii="Arial" w:hAnsi="Arial" w:cs="Arial"/>
          <w:sz w:val="22"/>
          <w:szCs w:val="22"/>
        </w:rPr>
        <w:t xml:space="preserve">held on </w:t>
      </w:r>
      <w:r>
        <w:rPr>
          <w:rFonts w:ascii="Arial" w:hAnsi="Arial" w:cs="Arial"/>
          <w:sz w:val="22"/>
          <w:szCs w:val="22"/>
        </w:rPr>
        <w:t>23</w:t>
      </w:r>
      <w:r w:rsidRPr="00B10DA4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July 2020</w:t>
      </w:r>
      <w:r w:rsidR="00B845A5">
        <w:rPr>
          <w:rFonts w:ascii="Arial" w:hAnsi="Arial" w:cs="Arial"/>
          <w:sz w:val="22"/>
          <w:szCs w:val="22"/>
        </w:rPr>
        <w:t>.</w:t>
      </w:r>
      <w:r w:rsidR="000045AB">
        <w:rPr>
          <w:rFonts w:ascii="Arial" w:hAnsi="Arial" w:cs="Arial"/>
          <w:sz w:val="22"/>
          <w:szCs w:val="22"/>
        </w:rPr>
        <w:t xml:space="preserve"> The topic </w:t>
      </w:r>
      <w:r w:rsidR="0089785F">
        <w:rPr>
          <w:rFonts w:ascii="Arial" w:hAnsi="Arial" w:cs="Arial"/>
          <w:sz w:val="22"/>
          <w:szCs w:val="22"/>
        </w:rPr>
        <w:t xml:space="preserve">aimed </w:t>
      </w:r>
      <w:r w:rsidR="000045AB">
        <w:rPr>
          <w:rFonts w:ascii="Arial" w:hAnsi="Arial" w:cs="Arial"/>
          <w:sz w:val="22"/>
          <w:szCs w:val="22"/>
        </w:rPr>
        <w:t>to raise awareness amongst staff of this all-encompassing development, its socio-economic impact and the complex ethical questions it is posing.</w:t>
      </w:r>
      <w:r w:rsidR="00147ECA">
        <w:rPr>
          <w:rFonts w:ascii="Arial" w:hAnsi="Arial" w:cs="Arial"/>
          <w:sz w:val="22"/>
          <w:szCs w:val="22"/>
        </w:rPr>
        <w:t xml:space="preserve"> </w:t>
      </w:r>
    </w:p>
    <w:p w14:paraId="3C1BF046" w14:textId="4457AE41" w:rsidR="00F124C9" w:rsidRDefault="0040400D" w:rsidP="0055771A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10DA4">
        <w:rPr>
          <w:rFonts w:ascii="Arial" w:hAnsi="Arial" w:cs="Arial"/>
          <w:sz w:val="22"/>
          <w:szCs w:val="22"/>
        </w:rPr>
        <w:t xml:space="preserve">hree earlier </w:t>
      </w:r>
      <w:r w:rsidR="00793CB0">
        <w:rPr>
          <w:rFonts w:ascii="Arial" w:hAnsi="Arial" w:cs="Arial"/>
          <w:sz w:val="22"/>
          <w:szCs w:val="22"/>
        </w:rPr>
        <w:t xml:space="preserve">industrial </w:t>
      </w:r>
      <w:r w:rsidR="00B10DA4">
        <w:rPr>
          <w:rFonts w:ascii="Arial" w:hAnsi="Arial" w:cs="Arial"/>
          <w:sz w:val="22"/>
          <w:szCs w:val="22"/>
        </w:rPr>
        <w:t>revolutions</w:t>
      </w:r>
      <w:r w:rsidR="00B845A5">
        <w:rPr>
          <w:rFonts w:ascii="Arial" w:hAnsi="Arial" w:cs="Arial"/>
          <w:sz w:val="22"/>
          <w:szCs w:val="22"/>
        </w:rPr>
        <w:t xml:space="preserve"> have </w:t>
      </w:r>
      <w:r>
        <w:rPr>
          <w:rFonts w:ascii="Arial" w:hAnsi="Arial" w:cs="Arial"/>
          <w:sz w:val="22"/>
          <w:szCs w:val="22"/>
        </w:rPr>
        <w:t xml:space="preserve">fundamentally changed human existence and its relationship with the planet; all indications point to the 4IR </w:t>
      </w:r>
      <w:r w:rsidR="0055771A">
        <w:rPr>
          <w:rFonts w:ascii="Arial" w:hAnsi="Arial" w:cs="Arial"/>
          <w:sz w:val="22"/>
          <w:szCs w:val="22"/>
        </w:rPr>
        <w:t xml:space="preserve">being </w:t>
      </w:r>
      <w:r>
        <w:rPr>
          <w:rFonts w:ascii="Arial" w:hAnsi="Arial" w:cs="Arial"/>
          <w:sz w:val="22"/>
          <w:szCs w:val="22"/>
        </w:rPr>
        <w:t xml:space="preserve">the most pervasive and impactful </w:t>
      </w:r>
      <w:r w:rsidR="0055771A">
        <w:rPr>
          <w:rFonts w:ascii="Arial" w:hAnsi="Arial" w:cs="Arial"/>
          <w:sz w:val="22"/>
          <w:szCs w:val="22"/>
        </w:rPr>
        <w:t>one</w:t>
      </w:r>
      <w:r w:rsidR="007F6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yet</w:t>
      </w:r>
      <w:r w:rsidR="006A3674">
        <w:rPr>
          <w:rFonts w:ascii="Arial" w:hAnsi="Arial" w:cs="Arial"/>
          <w:sz w:val="22"/>
          <w:szCs w:val="22"/>
        </w:rPr>
        <w:t>, which may well redefine humanity</w:t>
      </w:r>
      <w:r>
        <w:rPr>
          <w:rFonts w:ascii="Arial" w:hAnsi="Arial" w:cs="Arial"/>
          <w:sz w:val="22"/>
          <w:szCs w:val="22"/>
        </w:rPr>
        <w:t xml:space="preserve">. </w:t>
      </w:r>
      <w:r w:rsidR="000045AB">
        <w:rPr>
          <w:rFonts w:ascii="Arial" w:hAnsi="Arial" w:cs="Arial"/>
          <w:sz w:val="22"/>
          <w:szCs w:val="22"/>
        </w:rPr>
        <w:t xml:space="preserve">Regulatory frameworks will be hard pressed to remain relevant, as the tempo of </w:t>
      </w:r>
      <w:r w:rsidR="000045AB" w:rsidRPr="000045AB">
        <w:rPr>
          <w:rFonts w:ascii="Arial" w:hAnsi="Arial" w:cs="Arial"/>
          <w:sz w:val="22"/>
          <w:szCs w:val="22"/>
        </w:rPr>
        <w:t>innovation and emergent technolog</w:t>
      </w:r>
      <w:r w:rsidR="000045AB">
        <w:rPr>
          <w:rFonts w:ascii="Arial" w:hAnsi="Arial" w:cs="Arial"/>
          <w:sz w:val="22"/>
          <w:szCs w:val="22"/>
        </w:rPr>
        <w:t xml:space="preserve">y accelerates. </w:t>
      </w:r>
      <w:r w:rsidR="00806844">
        <w:rPr>
          <w:rFonts w:ascii="Arial" w:hAnsi="Arial" w:cs="Arial"/>
          <w:sz w:val="22"/>
          <w:szCs w:val="22"/>
        </w:rPr>
        <w:t xml:space="preserve">The prudent regulation of innovation will lead to </w:t>
      </w:r>
      <w:r w:rsidR="000045AB" w:rsidRPr="000045AB">
        <w:rPr>
          <w:rFonts w:ascii="Arial" w:hAnsi="Arial" w:cs="Arial"/>
          <w:sz w:val="22"/>
          <w:szCs w:val="22"/>
        </w:rPr>
        <w:t>more agile, efficient and transparent governance</w:t>
      </w:r>
      <w:r w:rsidR="0089785F">
        <w:rPr>
          <w:rFonts w:ascii="Arial" w:hAnsi="Arial" w:cs="Arial"/>
          <w:sz w:val="22"/>
          <w:szCs w:val="22"/>
        </w:rPr>
        <w:t>.</w:t>
      </w:r>
      <w:r w:rsidR="000045AB" w:rsidRPr="000045AB">
        <w:rPr>
          <w:rFonts w:ascii="Arial" w:hAnsi="Arial" w:cs="Arial"/>
          <w:sz w:val="22"/>
          <w:szCs w:val="22"/>
        </w:rPr>
        <w:t xml:space="preserve"> </w:t>
      </w:r>
      <w:r w:rsidR="00806844">
        <w:rPr>
          <w:rFonts w:ascii="Arial" w:hAnsi="Arial" w:cs="Arial"/>
          <w:sz w:val="22"/>
          <w:szCs w:val="22"/>
        </w:rPr>
        <w:t xml:space="preserve">But if poorly regulated, the same innovation could result in perverse governance and the undermining of </w:t>
      </w:r>
      <w:r w:rsidR="000045AB" w:rsidRPr="000045AB">
        <w:rPr>
          <w:rFonts w:ascii="Arial" w:hAnsi="Arial" w:cs="Arial"/>
          <w:sz w:val="22"/>
          <w:szCs w:val="22"/>
        </w:rPr>
        <w:t>democratic processes.</w:t>
      </w:r>
      <w:r w:rsidR="00806844">
        <w:rPr>
          <w:rFonts w:ascii="Arial" w:hAnsi="Arial" w:cs="Arial"/>
          <w:sz w:val="22"/>
          <w:szCs w:val="22"/>
        </w:rPr>
        <w:t xml:space="preserve"> The challenge to leaders </w:t>
      </w:r>
      <w:r w:rsidR="000045AB" w:rsidRPr="000045AB">
        <w:rPr>
          <w:rFonts w:ascii="Arial" w:hAnsi="Arial" w:cs="Arial"/>
          <w:sz w:val="22"/>
          <w:szCs w:val="22"/>
        </w:rPr>
        <w:t xml:space="preserve">is to understand what is being regulated – not an easy task, given the pace and complexity – and to </w:t>
      </w:r>
      <w:r w:rsidR="0089785F">
        <w:rPr>
          <w:rFonts w:ascii="Arial" w:hAnsi="Arial" w:cs="Arial"/>
          <w:sz w:val="22"/>
          <w:szCs w:val="22"/>
        </w:rPr>
        <w:t xml:space="preserve">craft regulation </w:t>
      </w:r>
      <w:r w:rsidR="000045AB" w:rsidRPr="000045AB">
        <w:rPr>
          <w:rFonts w:ascii="Arial" w:hAnsi="Arial" w:cs="Arial"/>
          <w:sz w:val="22"/>
          <w:szCs w:val="22"/>
        </w:rPr>
        <w:t>that is agile in adapting to social, economic, and technological shifts</w:t>
      </w:r>
      <w:r w:rsidR="0089785F">
        <w:rPr>
          <w:rFonts w:ascii="Arial" w:hAnsi="Arial" w:cs="Arial"/>
          <w:sz w:val="22"/>
          <w:szCs w:val="22"/>
        </w:rPr>
        <w:t>.</w:t>
      </w:r>
    </w:p>
    <w:p w14:paraId="6B5DCC68" w14:textId="673B0C5E" w:rsidR="004E519F" w:rsidRDefault="002B4A1B" w:rsidP="0055771A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ED0550">
        <w:rPr>
          <w:rFonts w:ascii="Arial" w:hAnsi="Arial" w:cs="Arial"/>
          <w:sz w:val="22"/>
          <w:szCs w:val="22"/>
        </w:rPr>
        <w:t>An increase in i</w:t>
      </w:r>
      <w:r w:rsidR="00806844" w:rsidRPr="00ED0550">
        <w:rPr>
          <w:rFonts w:ascii="Arial" w:hAnsi="Arial" w:cs="Arial"/>
          <w:sz w:val="22"/>
          <w:szCs w:val="22"/>
        </w:rPr>
        <w:t xml:space="preserve">nequality, fuelled by </w:t>
      </w:r>
      <w:r w:rsidRPr="00ED0550">
        <w:rPr>
          <w:rFonts w:ascii="Arial" w:hAnsi="Arial" w:cs="Arial"/>
          <w:sz w:val="22"/>
          <w:szCs w:val="22"/>
        </w:rPr>
        <w:t xml:space="preserve">privileged access to </w:t>
      </w:r>
      <w:r w:rsidR="00806844" w:rsidRPr="00ED0550">
        <w:rPr>
          <w:rFonts w:ascii="Arial" w:hAnsi="Arial" w:cs="Arial"/>
          <w:sz w:val="22"/>
          <w:szCs w:val="22"/>
        </w:rPr>
        <w:t>new technologies</w:t>
      </w:r>
      <w:r w:rsidRPr="00ED0550">
        <w:rPr>
          <w:rFonts w:ascii="Arial" w:hAnsi="Arial" w:cs="Arial"/>
          <w:sz w:val="22"/>
          <w:szCs w:val="22"/>
        </w:rPr>
        <w:t>, is one of the greatest risks of the 4IR</w:t>
      </w:r>
      <w:r w:rsidR="00ED0550">
        <w:rPr>
          <w:rFonts w:ascii="Arial" w:hAnsi="Arial" w:cs="Arial"/>
          <w:sz w:val="22"/>
          <w:szCs w:val="22"/>
        </w:rPr>
        <w:t xml:space="preserve">; this </w:t>
      </w:r>
      <w:r w:rsidR="004E519F" w:rsidRPr="00ED0550">
        <w:rPr>
          <w:rFonts w:ascii="Arial" w:hAnsi="Arial" w:cs="Arial"/>
          <w:sz w:val="22"/>
          <w:szCs w:val="22"/>
        </w:rPr>
        <w:t xml:space="preserve">is exacerbated by </w:t>
      </w:r>
      <w:r w:rsidR="007A4F72" w:rsidRPr="00ED0550">
        <w:rPr>
          <w:rFonts w:ascii="Arial" w:hAnsi="Arial" w:cs="Arial"/>
          <w:sz w:val="22"/>
          <w:szCs w:val="22"/>
        </w:rPr>
        <w:t xml:space="preserve">the ground lost in </w:t>
      </w:r>
      <w:r w:rsidRPr="00ED0550">
        <w:rPr>
          <w:rFonts w:ascii="Arial" w:hAnsi="Arial" w:cs="Arial"/>
          <w:sz w:val="22"/>
          <w:szCs w:val="22"/>
        </w:rPr>
        <w:t xml:space="preserve">poverty eradication since </w:t>
      </w:r>
      <w:r w:rsidR="007A4F72" w:rsidRPr="00ED0550">
        <w:rPr>
          <w:rFonts w:ascii="Arial" w:hAnsi="Arial" w:cs="Arial"/>
          <w:sz w:val="22"/>
          <w:szCs w:val="22"/>
        </w:rPr>
        <w:t xml:space="preserve">the </w:t>
      </w:r>
      <w:r w:rsidRPr="00ED0550">
        <w:rPr>
          <w:rFonts w:ascii="Arial" w:hAnsi="Arial" w:cs="Arial"/>
          <w:sz w:val="22"/>
          <w:szCs w:val="22"/>
        </w:rPr>
        <w:t>COVID-19</w:t>
      </w:r>
      <w:r w:rsidR="007A4F72" w:rsidRPr="00ED0550">
        <w:rPr>
          <w:rFonts w:ascii="Arial" w:hAnsi="Arial" w:cs="Arial"/>
          <w:sz w:val="22"/>
          <w:szCs w:val="22"/>
        </w:rPr>
        <w:t xml:space="preserve"> pandemic</w:t>
      </w:r>
      <w:r w:rsidR="004E519F" w:rsidRPr="00ED0550">
        <w:rPr>
          <w:rFonts w:ascii="Arial" w:hAnsi="Arial" w:cs="Arial"/>
          <w:sz w:val="22"/>
          <w:szCs w:val="22"/>
        </w:rPr>
        <w:t>.</w:t>
      </w:r>
      <w:r w:rsidR="004C4543" w:rsidRPr="00ED0550">
        <w:rPr>
          <w:rFonts w:ascii="Arial" w:hAnsi="Arial" w:cs="Arial"/>
          <w:sz w:val="22"/>
          <w:szCs w:val="22"/>
        </w:rPr>
        <w:t xml:space="preserve"> </w:t>
      </w:r>
      <w:r w:rsidR="00783107" w:rsidRPr="00ED0550">
        <w:rPr>
          <w:rFonts w:ascii="Arial" w:hAnsi="Arial" w:cs="Arial"/>
          <w:sz w:val="22"/>
          <w:szCs w:val="22"/>
        </w:rPr>
        <w:t>The desired outcome would be a 4IR that is broad-based and inclusive, meeting the elevated expectations brought by greater connectedness.</w:t>
      </w:r>
      <w:r w:rsidR="00124833">
        <w:rPr>
          <w:rFonts w:ascii="Arial" w:hAnsi="Arial" w:cs="Arial"/>
          <w:sz w:val="22"/>
          <w:szCs w:val="22"/>
        </w:rPr>
        <w:t xml:space="preserve"> </w:t>
      </w:r>
      <w:r w:rsidR="007A4F72">
        <w:rPr>
          <w:rFonts w:ascii="Arial" w:hAnsi="Arial" w:cs="Arial"/>
          <w:sz w:val="22"/>
          <w:szCs w:val="22"/>
        </w:rPr>
        <w:t xml:space="preserve">On the positive side, </w:t>
      </w:r>
      <w:r w:rsidR="0089785F">
        <w:rPr>
          <w:rFonts w:ascii="Arial" w:hAnsi="Arial" w:cs="Arial"/>
          <w:sz w:val="22"/>
          <w:szCs w:val="22"/>
        </w:rPr>
        <w:t>te</w:t>
      </w:r>
      <w:r w:rsidR="00806844" w:rsidRPr="00806844">
        <w:rPr>
          <w:rFonts w:ascii="Arial" w:hAnsi="Arial" w:cs="Arial"/>
          <w:sz w:val="22"/>
          <w:szCs w:val="22"/>
        </w:rPr>
        <w:t>chnology-</w:t>
      </w:r>
      <w:r w:rsidR="0089785F">
        <w:rPr>
          <w:rFonts w:ascii="Arial" w:hAnsi="Arial" w:cs="Arial"/>
          <w:sz w:val="22"/>
          <w:szCs w:val="22"/>
        </w:rPr>
        <w:t xml:space="preserve">supported </w:t>
      </w:r>
      <w:r w:rsidR="00806844" w:rsidRPr="00806844">
        <w:rPr>
          <w:rFonts w:ascii="Arial" w:hAnsi="Arial" w:cs="Arial"/>
          <w:sz w:val="22"/>
          <w:szCs w:val="22"/>
        </w:rPr>
        <w:t>innovation</w:t>
      </w:r>
      <w:r w:rsidR="0089785F">
        <w:rPr>
          <w:rFonts w:ascii="Arial" w:hAnsi="Arial" w:cs="Arial"/>
          <w:sz w:val="22"/>
          <w:szCs w:val="22"/>
        </w:rPr>
        <w:t xml:space="preserve"> </w:t>
      </w:r>
      <w:r w:rsidR="00793CB0">
        <w:rPr>
          <w:rFonts w:ascii="Arial" w:hAnsi="Arial" w:cs="Arial"/>
          <w:sz w:val="22"/>
          <w:szCs w:val="22"/>
        </w:rPr>
        <w:t xml:space="preserve">is </w:t>
      </w:r>
      <w:r w:rsidR="00806844" w:rsidRPr="00806844">
        <w:rPr>
          <w:rFonts w:ascii="Arial" w:hAnsi="Arial" w:cs="Arial"/>
          <w:sz w:val="22"/>
          <w:szCs w:val="22"/>
        </w:rPr>
        <w:t>improv</w:t>
      </w:r>
      <w:r w:rsidR="004E519F">
        <w:rPr>
          <w:rFonts w:ascii="Arial" w:hAnsi="Arial" w:cs="Arial"/>
          <w:sz w:val="22"/>
          <w:szCs w:val="22"/>
        </w:rPr>
        <w:t xml:space="preserve">ing </w:t>
      </w:r>
      <w:r w:rsidR="00806844" w:rsidRPr="00806844">
        <w:rPr>
          <w:rFonts w:ascii="Arial" w:hAnsi="Arial" w:cs="Arial"/>
          <w:sz w:val="22"/>
          <w:szCs w:val="22"/>
        </w:rPr>
        <w:t>broad-based access to employment</w:t>
      </w:r>
      <w:r w:rsidR="004E519F">
        <w:rPr>
          <w:rFonts w:ascii="Arial" w:hAnsi="Arial" w:cs="Arial"/>
          <w:sz w:val="22"/>
          <w:szCs w:val="22"/>
        </w:rPr>
        <w:t>,</w:t>
      </w:r>
      <w:r w:rsidR="00806844" w:rsidRPr="00806844">
        <w:rPr>
          <w:rFonts w:ascii="Arial" w:hAnsi="Arial" w:cs="Arial"/>
          <w:sz w:val="22"/>
          <w:szCs w:val="22"/>
        </w:rPr>
        <w:t xml:space="preserve"> entrepreneurial opportunity</w:t>
      </w:r>
      <w:r w:rsidR="004E519F">
        <w:rPr>
          <w:rFonts w:ascii="Arial" w:hAnsi="Arial" w:cs="Arial"/>
          <w:sz w:val="22"/>
          <w:szCs w:val="22"/>
        </w:rPr>
        <w:t xml:space="preserve"> and </w:t>
      </w:r>
      <w:r w:rsidR="00806844" w:rsidRPr="00806844">
        <w:rPr>
          <w:rFonts w:ascii="Arial" w:hAnsi="Arial" w:cs="Arial"/>
          <w:sz w:val="22"/>
          <w:szCs w:val="22"/>
        </w:rPr>
        <w:t>education and knowledge.</w:t>
      </w:r>
    </w:p>
    <w:p w14:paraId="1F87D828" w14:textId="349BA039" w:rsidR="000F4230" w:rsidRPr="00D04037" w:rsidRDefault="004C4543" w:rsidP="00B23CBE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impact of 4IR </w:t>
      </w:r>
      <w:r w:rsidR="00205CB2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pervasive: The </w:t>
      </w:r>
      <w:r w:rsidR="004E519F">
        <w:rPr>
          <w:rFonts w:ascii="Arial" w:hAnsi="Arial" w:cs="Arial"/>
          <w:sz w:val="22"/>
          <w:szCs w:val="22"/>
        </w:rPr>
        <w:t>business models</w:t>
      </w:r>
      <w:r>
        <w:rPr>
          <w:rFonts w:ascii="Arial" w:hAnsi="Arial" w:cs="Arial"/>
          <w:sz w:val="22"/>
          <w:szCs w:val="22"/>
        </w:rPr>
        <w:t xml:space="preserve"> of many organisations </w:t>
      </w:r>
      <w:r w:rsidR="00205CB2">
        <w:rPr>
          <w:rFonts w:ascii="Arial" w:hAnsi="Arial" w:cs="Arial"/>
          <w:sz w:val="22"/>
          <w:szCs w:val="22"/>
        </w:rPr>
        <w:t xml:space="preserve">are becoming </w:t>
      </w:r>
      <w:r>
        <w:rPr>
          <w:rFonts w:ascii="Arial" w:hAnsi="Arial" w:cs="Arial"/>
          <w:sz w:val="22"/>
          <w:szCs w:val="22"/>
        </w:rPr>
        <w:t xml:space="preserve">redundant, as innovation redefines how value is added, and shifts consumer expectations. Labour markets </w:t>
      </w:r>
      <w:r w:rsidR="00205CB2">
        <w:rPr>
          <w:rFonts w:ascii="Arial" w:hAnsi="Arial" w:cs="Arial"/>
          <w:sz w:val="22"/>
          <w:szCs w:val="22"/>
        </w:rPr>
        <w:t xml:space="preserve">are being </w:t>
      </w:r>
      <w:r>
        <w:rPr>
          <w:rFonts w:ascii="Arial" w:hAnsi="Arial" w:cs="Arial"/>
          <w:sz w:val="22"/>
          <w:szCs w:val="22"/>
        </w:rPr>
        <w:t>deeply disrupted, as robotics and machine learning make inroads</w:t>
      </w:r>
      <w:r w:rsidR="00793CB0">
        <w:rPr>
          <w:rFonts w:ascii="Arial" w:hAnsi="Arial" w:cs="Arial"/>
          <w:sz w:val="22"/>
          <w:szCs w:val="22"/>
        </w:rPr>
        <w:t xml:space="preserve">, even into </w:t>
      </w:r>
      <w:r>
        <w:rPr>
          <w:rFonts w:ascii="Arial" w:hAnsi="Arial" w:cs="Arial"/>
          <w:sz w:val="22"/>
          <w:szCs w:val="22"/>
        </w:rPr>
        <w:t>skilled segments.</w:t>
      </w:r>
      <w:r w:rsidR="00205CB2">
        <w:rPr>
          <w:rFonts w:ascii="Arial" w:hAnsi="Arial" w:cs="Arial"/>
          <w:sz w:val="22"/>
          <w:szCs w:val="22"/>
        </w:rPr>
        <w:t xml:space="preserve"> T</w:t>
      </w:r>
      <w:r w:rsidR="004E519F" w:rsidRPr="004E519F">
        <w:rPr>
          <w:rFonts w:ascii="Arial" w:hAnsi="Arial" w:cs="Arial"/>
          <w:sz w:val="22"/>
          <w:szCs w:val="22"/>
        </w:rPr>
        <w:t xml:space="preserve">he </w:t>
      </w:r>
      <w:r w:rsidR="00205CB2">
        <w:rPr>
          <w:rFonts w:ascii="Arial" w:hAnsi="Arial" w:cs="Arial"/>
          <w:sz w:val="22"/>
          <w:szCs w:val="22"/>
        </w:rPr>
        <w:t xml:space="preserve">4IR is </w:t>
      </w:r>
      <w:r w:rsidR="004E519F" w:rsidRPr="004E519F">
        <w:rPr>
          <w:rFonts w:ascii="Arial" w:hAnsi="Arial" w:cs="Arial"/>
          <w:sz w:val="22"/>
          <w:szCs w:val="22"/>
        </w:rPr>
        <w:t>unfold</w:t>
      </w:r>
      <w:r w:rsidR="00205CB2">
        <w:rPr>
          <w:rFonts w:ascii="Arial" w:hAnsi="Arial" w:cs="Arial"/>
          <w:sz w:val="22"/>
          <w:szCs w:val="22"/>
        </w:rPr>
        <w:t>ing in an ambivalent manner</w:t>
      </w:r>
      <w:r w:rsidR="006C22E0">
        <w:rPr>
          <w:rFonts w:ascii="Arial" w:hAnsi="Arial" w:cs="Arial"/>
          <w:sz w:val="22"/>
          <w:szCs w:val="22"/>
        </w:rPr>
        <w:t>: It brings admirable t</w:t>
      </w:r>
      <w:r w:rsidR="004E519F" w:rsidRPr="004E519F">
        <w:rPr>
          <w:rFonts w:ascii="Arial" w:hAnsi="Arial" w:cs="Arial"/>
          <w:sz w:val="22"/>
          <w:szCs w:val="22"/>
        </w:rPr>
        <w:t>echnolog</w:t>
      </w:r>
      <w:r w:rsidR="006C22E0">
        <w:rPr>
          <w:rFonts w:ascii="Arial" w:hAnsi="Arial" w:cs="Arial"/>
          <w:sz w:val="22"/>
          <w:szCs w:val="22"/>
        </w:rPr>
        <w:t>y</w:t>
      </w:r>
      <w:r w:rsidR="004E519F" w:rsidRPr="004E519F">
        <w:rPr>
          <w:rFonts w:ascii="Arial" w:hAnsi="Arial" w:cs="Arial"/>
          <w:sz w:val="22"/>
          <w:szCs w:val="22"/>
        </w:rPr>
        <w:t xml:space="preserve"> and innovation</w:t>
      </w:r>
      <w:r w:rsidR="006C22E0">
        <w:rPr>
          <w:rFonts w:ascii="Arial" w:hAnsi="Arial" w:cs="Arial"/>
          <w:sz w:val="22"/>
          <w:szCs w:val="22"/>
        </w:rPr>
        <w:t xml:space="preserve">, but simultaneously </w:t>
      </w:r>
      <w:r w:rsidR="004E519F" w:rsidRPr="004E519F">
        <w:rPr>
          <w:rFonts w:ascii="Arial" w:hAnsi="Arial" w:cs="Arial"/>
          <w:sz w:val="22"/>
          <w:szCs w:val="22"/>
        </w:rPr>
        <w:t xml:space="preserve">a raft of complex </w:t>
      </w:r>
      <w:r w:rsidR="006C22E0">
        <w:rPr>
          <w:rFonts w:ascii="Arial" w:hAnsi="Arial" w:cs="Arial"/>
          <w:sz w:val="22"/>
          <w:szCs w:val="22"/>
        </w:rPr>
        <w:t xml:space="preserve">ethical </w:t>
      </w:r>
      <w:r w:rsidR="004E519F" w:rsidRPr="004E519F">
        <w:rPr>
          <w:rFonts w:ascii="Arial" w:hAnsi="Arial" w:cs="Arial"/>
          <w:sz w:val="22"/>
          <w:szCs w:val="22"/>
        </w:rPr>
        <w:t xml:space="preserve">challenges </w:t>
      </w:r>
      <w:r w:rsidR="006C22E0">
        <w:rPr>
          <w:rFonts w:ascii="Arial" w:hAnsi="Arial" w:cs="Arial"/>
          <w:sz w:val="22"/>
          <w:szCs w:val="22"/>
        </w:rPr>
        <w:t xml:space="preserve">to </w:t>
      </w:r>
      <w:r w:rsidR="004E519F" w:rsidRPr="004E519F">
        <w:rPr>
          <w:rFonts w:ascii="Arial" w:hAnsi="Arial" w:cs="Arial"/>
          <w:sz w:val="22"/>
          <w:szCs w:val="22"/>
        </w:rPr>
        <w:t xml:space="preserve">regulators and policymakers in </w:t>
      </w:r>
      <w:r w:rsidR="006C22E0">
        <w:rPr>
          <w:rFonts w:ascii="Arial" w:hAnsi="Arial" w:cs="Arial"/>
          <w:sz w:val="22"/>
          <w:szCs w:val="22"/>
        </w:rPr>
        <w:t xml:space="preserve">all fields. </w:t>
      </w:r>
      <w:r w:rsidR="004E519F" w:rsidRPr="004E519F">
        <w:rPr>
          <w:rFonts w:ascii="Arial" w:hAnsi="Arial" w:cs="Arial"/>
          <w:sz w:val="22"/>
          <w:szCs w:val="22"/>
        </w:rPr>
        <w:t>Our collective ability to craft prudent and effective policies in the coming decades may well determine if the 4</w:t>
      </w:r>
      <w:r w:rsidR="006C22E0">
        <w:rPr>
          <w:rFonts w:ascii="Arial" w:hAnsi="Arial" w:cs="Arial"/>
          <w:sz w:val="22"/>
          <w:szCs w:val="22"/>
        </w:rPr>
        <w:t xml:space="preserve">IR </w:t>
      </w:r>
      <w:r w:rsidR="004E519F" w:rsidRPr="004E519F">
        <w:rPr>
          <w:rFonts w:ascii="Arial" w:hAnsi="Arial" w:cs="Arial"/>
          <w:sz w:val="22"/>
          <w:szCs w:val="22"/>
        </w:rPr>
        <w:t>turns out to be gift of enlightenment, or a curse, diminishing our humanity</w:t>
      </w:r>
      <w:r w:rsidR="0089785F">
        <w:rPr>
          <w:rFonts w:ascii="Arial" w:hAnsi="Arial" w:cs="Arial"/>
          <w:sz w:val="22"/>
          <w:szCs w:val="22"/>
        </w:rPr>
        <w:t>.</w:t>
      </w:r>
    </w:p>
    <w:sectPr w:rsidR="000F4230" w:rsidRPr="00D04037" w:rsidSect="002B4A1B">
      <w:headerReference w:type="first" r:id="rId8"/>
      <w:pgSz w:w="11907" w:h="16840" w:code="9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90A1" w14:textId="77777777" w:rsidR="0011386A" w:rsidRDefault="0011386A" w:rsidP="000F4230">
      <w:r>
        <w:separator/>
      </w:r>
    </w:p>
  </w:endnote>
  <w:endnote w:type="continuationSeparator" w:id="0">
    <w:p w14:paraId="466409DF" w14:textId="77777777" w:rsidR="0011386A" w:rsidRDefault="0011386A" w:rsidP="000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6829" w14:textId="77777777" w:rsidR="0011386A" w:rsidRDefault="0011386A" w:rsidP="000F4230">
      <w:r>
        <w:separator/>
      </w:r>
    </w:p>
  </w:footnote>
  <w:footnote w:type="continuationSeparator" w:id="0">
    <w:p w14:paraId="714305B8" w14:textId="77777777" w:rsidR="0011386A" w:rsidRDefault="0011386A" w:rsidP="000F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5FAA" w14:textId="35D0039B" w:rsidR="0055771A" w:rsidRDefault="0055771A" w:rsidP="0055771A">
    <w:pPr>
      <w:pStyle w:val="Header"/>
      <w:jc w:val="right"/>
    </w:pPr>
    <w:r>
      <w:rPr>
        <w:noProof/>
      </w:rPr>
      <w:drawing>
        <wp:inline distT="0" distB="0" distL="0" distR="0" wp14:anchorId="1F147FD0" wp14:editId="6A00A53D">
          <wp:extent cx="1725295" cy="84137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D43"/>
    <w:multiLevelType w:val="hybridMultilevel"/>
    <w:tmpl w:val="1CD2E6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E1384"/>
    <w:multiLevelType w:val="hybridMultilevel"/>
    <w:tmpl w:val="6F94EE7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bMwNDIxNTQzMzdX0lEKTi0uzszPAykwrAUAys3j0iwAAAA="/>
  </w:docVars>
  <w:rsids>
    <w:rsidRoot w:val="000F4230"/>
    <w:rsid w:val="000045AB"/>
    <w:rsid w:val="00007B56"/>
    <w:rsid w:val="00027F44"/>
    <w:rsid w:val="000314BA"/>
    <w:rsid w:val="00046D6C"/>
    <w:rsid w:val="000562A9"/>
    <w:rsid w:val="00057245"/>
    <w:rsid w:val="000717AB"/>
    <w:rsid w:val="00080AE6"/>
    <w:rsid w:val="000E4D3F"/>
    <w:rsid w:val="000F4230"/>
    <w:rsid w:val="000F6C5E"/>
    <w:rsid w:val="00105003"/>
    <w:rsid w:val="0011386A"/>
    <w:rsid w:val="00115112"/>
    <w:rsid w:val="00124833"/>
    <w:rsid w:val="001429FC"/>
    <w:rsid w:val="00147ECA"/>
    <w:rsid w:val="001C24BE"/>
    <w:rsid w:val="001E352E"/>
    <w:rsid w:val="001F5292"/>
    <w:rsid w:val="00205CB2"/>
    <w:rsid w:val="0021441F"/>
    <w:rsid w:val="0027312D"/>
    <w:rsid w:val="00287B42"/>
    <w:rsid w:val="002A5496"/>
    <w:rsid w:val="002B0644"/>
    <w:rsid w:val="002B4A1B"/>
    <w:rsid w:val="002D57C2"/>
    <w:rsid w:val="002E2CEC"/>
    <w:rsid w:val="002E59F2"/>
    <w:rsid w:val="002E65CF"/>
    <w:rsid w:val="00320394"/>
    <w:rsid w:val="00356F4A"/>
    <w:rsid w:val="00357528"/>
    <w:rsid w:val="00381058"/>
    <w:rsid w:val="003F744F"/>
    <w:rsid w:val="0040400D"/>
    <w:rsid w:val="0041565E"/>
    <w:rsid w:val="00464588"/>
    <w:rsid w:val="00471F7C"/>
    <w:rsid w:val="004B49BC"/>
    <w:rsid w:val="004C1E95"/>
    <w:rsid w:val="004C4543"/>
    <w:rsid w:val="004D2952"/>
    <w:rsid w:val="004E0D1A"/>
    <w:rsid w:val="004E519F"/>
    <w:rsid w:val="004F0782"/>
    <w:rsid w:val="004F7C14"/>
    <w:rsid w:val="00535658"/>
    <w:rsid w:val="00553591"/>
    <w:rsid w:val="0055771A"/>
    <w:rsid w:val="005B2AF4"/>
    <w:rsid w:val="005B7C1E"/>
    <w:rsid w:val="005E5131"/>
    <w:rsid w:val="005E6C77"/>
    <w:rsid w:val="006453BD"/>
    <w:rsid w:val="0066218A"/>
    <w:rsid w:val="006774FC"/>
    <w:rsid w:val="006A3674"/>
    <w:rsid w:val="006C22E0"/>
    <w:rsid w:val="006D164B"/>
    <w:rsid w:val="00737732"/>
    <w:rsid w:val="00777D18"/>
    <w:rsid w:val="00783107"/>
    <w:rsid w:val="00786ED6"/>
    <w:rsid w:val="00793CB0"/>
    <w:rsid w:val="007944FB"/>
    <w:rsid w:val="007A4F72"/>
    <w:rsid w:val="007D5619"/>
    <w:rsid w:val="007F6A29"/>
    <w:rsid w:val="00806844"/>
    <w:rsid w:val="00811587"/>
    <w:rsid w:val="008223BB"/>
    <w:rsid w:val="008329FF"/>
    <w:rsid w:val="00842FBC"/>
    <w:rsid w:val="0089785F"/>
    <w:rsid w:val="008B6601"/>
    <w:rsid w:val="0090749E"/>
    <w:rsid w:val="0094318E"/>
    <w:rsid w:val="0094637D"/>
    <w:rsid w:val="00973506"/>
    <w:rsid w:val="00997945"/>
    <w:rsid w:val="009C4842"/>
    <w:rsid w:val="009C504A"/>
    <w:rsid w:val="00A22E92"/>
    <w:rsid w:val="00A30FB0"/>
    <w:rsid w:val="00A36839"/>
    <w:rsid w:val="00AD5820"/>
    <w:rsid w:val="00AE5006"/>
    <w:rsid w:val="00B10DA4"/>
    <w:rsid w:val="00B23CBE"/>
    <w:rsid w:val="00B47918"/>
    <w:rsid w:val="00B74D8D"/>
    <w:rsid w:val="00B751F9"/>
    <w:rsid w:val="00B845A5"/>
    <w:rsid w:val="00B94B92"/>
    <w:rsid w:val="00BA08DB"/>
    <w:rsid w:val="00BB3539"/>
    <w:rsid w:val="00BB66CF"/>
    <w:rsid w:val="00BC5255"/>
    <w:rsid w:val="00BD68FA"/>
    <w:rsid w:val="00BF4873"/>
    <w:rsid w:val="00BF5186"/>
    <w:rsid w:val="00C3675A"/>
    <w:rsid w:val="00C520B1"/>
    <w:rsid w:val="00C61105"/>
    <w:rsid w:val="00C9474D"/>
    <w:rsid w:val="00C9616D"/>
    <w:rsid w:val="00CC0DD4"/>
    <w:rsid w:val="00CC3472"/>
    <w:rsid w:val="00CC5A30"/>
    <w:rsid w:val="00CE4D6D"/>
    <w:rsid w:val="00CF50E1"/>
    <w:rsid w:val="00D04037"/>
    <w:rsid w:val="00D34ED8"/>
    <w:rsid w:val="00D35D85"/>
    <w:rsid w:val="00D37E44"/>
    <w:rsid w:val="00D97111"/>
    <w:rsid w:val="00DB587C"/>
    <w:rsid w:val="00DE6B49"/>
    <w:rsid w:val="00DF4E81"/>
    <w:rsid w:val="00E05B27"/>
    <w:rsid w:val="00E11CDD"/>
    <w:rsid w:val="00E12660"/>
    <w:rsid w:val="00E362A4"/>
    <w:rsid w:val="00E57326"/>
    <w:rsid w:val="00E6225C"/>
    <w:rsid w:val="00ED0550"/>
    <w:rsid w:val="00EE31CC"/>
    <w:rsid w:val="00F038EC"/>
    <w:rsid w:val="00F1100A"/>
    <w:rsid w:val="00F124C9"/>
    <w:rsid w:val="00F33EB2"/>
    <w:rsid w:val="00F364D2"/>
    <w:rsid w:val="00F43C1B"/>
    <w:rsid w:val="00FE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2A2C1F8"/>
  <w15:docId w15:val="{C170DD2A-766A-4473-AB14-53DBEA5C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423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F4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423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F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23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F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250C-B9D9-4247-82B4-89FAE72F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Bosman</dc:creator>
  <cp:lastModifiedBy>Gaongalelwe Tiro</cp:lastModifiedBy>
  <cp:revision>2</cp:revision>
  <cp:lastPrinted>2018-01-15T19:45:00Z</cp:lastPrinted>
  <dcterms:created xsi:type="dcterms:W3CDTF">2021-06-28T12:28:00Z</dcterms:created>
  <dcterms:modified xsi:type="dcterms:W3CDTF">2021-06-28T12:28:00Z</dcterms:modified>
</cp:coreProperties>
</file>