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F9A" w:rsidRPr="00921C36" w:rsidRDefault="007E4F9A" w:rsidP="007E4F9A">
      <w:pPr>
        <w:spacing w:line="276" w:lineRule="auto"/>
        <w:jc w:val="right"/>
        <w:rPr>
          <w:rFonts w:ascii="Arial" w:hAnsi="Arial" w:cs="Arial"/>
        </w:rPr>
      </w:pPr>
      <w:r>
        <w:rPr>
          <w:rFonts w:ascii="Arial" w:hAnsi="Arial" w:cs="Arial"/>
        </w:rPr>
        <w:t>09</w:t>
      </w:r>
      <w:r w:rsidRPr="00921C36">
        <w:rPr>
          <w:rFonts w:ascii="Arial" w:hAnsi="Arial" w:cs="Arial"/>
        </w:rPr>
        <w:t xml:space="preserve"> </w:t>
      </w:r>
      <w:r>
        <w:rPr>
          <w:rFonts w:ascii="Arial" w:hAnsi="Arial" w:cs="Arial"/>
        </w:rPr>
        <w:t>May 2017</w:t>
      </w:r>
    </w:p>
    <w:p w:rsidR="007E4F9A" w:rsidRPr="00921C36" w:rsidRDefault="007E4F9A" w:rsidP="007E4F9A">
      <w:pPr>
        <w:spacing w:line="276" w:lineRule="auto"/>
        <w:jc w:val="both"/>
        <w:rPr>
          <w:rFonts w:ascii="Arial" w:hAnsi="Arial" w:cs="Arial"/>
        </w:rPr>
      </w:pPr>
    </w:p>
    <w:p w:rsidR="007E4F9A" w:rsidRPr="00921C36" w:rsidRDefault="007E4F9A" w:rsidP="007E4F9A">
      <w:pPr>
        <w:spacing w:line="276" w:lineRule="auto"/>
        <w:jc w:val="both"/>
        <w:rPr>
          <w:rFonts w:ascii="Arial" w:hAnsi="Arial" w:cs="Arial"/>
        </w:rPr>
      </w:pPr>
      <w:r w:rsidRPr="00921C36">
        <w:rPr>
          <w:rFonts w:ascii="Arial" w:hAnsi="Arial" w:cs="Arial"/>
        </w:rPr>
        <w:t>PRESS RELEASE</w:t>
      </w:r>
    </w:p>
    <w:p w:rsidR="007E4F9A" w:rsidRPr="00921C36" w:rsidRDefault="007E4F9A" w:rsidP="007E4F9A">
      <w:pPr>
        <w:spacing w:line="276" w:lineRule="auto"/>
        <w:jc w:val="both"/>
        <w:rPr>
          <w:rFonts w:ascii="Arial" w:hAnsi="Arial" w:cs="Arial"/>
        </w:rPr>
      </w:pPr>
      <w:r w:rsidRPr="00921C36">
        <w:rPr>
          <w:rFonts w:ascii="Arial" w:hAnsi="Arial" w:cs="Arial"/>
        </w:rPr>
        <w:t>(</w:t>
      </w:r>
      <w:r>
        <w:rPr>
          <w:rFonts w:ascii="Arial" w:hAnsi="Arial" w:cs="Arial"/>
        </w:rPr>
        <w:t>FOR IMMEDIATE RELEASE</w:t>
      </w:r>
      <w:r w:rsidRPr="00921C36">
        <w:rPr>
          <w:rFonts w:ascii="Arial" w:hAnsi="Arial" w:cs="Arial"/>
        </w:rPr>
        <w:t>)</w:t>
      </w:r>
    </w:p>
    <w:p w:rsidR="007E4F9A" w:rsidRPr="00921C36" w:rsidRDefault="007E4F9A" w:rsidP="007E4F9A">
      <w:pPr>
        <w:spacing w:line="276" w:lineRule="auto"/>
        <w:jc w:val="both"/>
        <w:rPr>
          <w:rFonts w:ascii="Arial" w:hAnsi="Arial" w:cs="Arial"/>
          <w:lang w:val="en-US"/>
        </w:rPr>
      </w:pPr>
    </w:p>
    <w:p w:rsidR="007E4F9A" w:rsidRPr="00BB3198" w:rsidRDefault="007E4F9A" w:rsidP="00A2610E">
      <w:pPr>
        <w:spacing w:line="276" w:lineRule="auto"/>
        <w:rPr>
          <w:rFonts w:ascii="Arial" w:hAnsi="Arial" w:cs="Arial"/>
          <w:b/>
          <w:sz w:val="32"/>
        </w:rPr>
      </w:pPr>
      <w:r w:rsidRPr="00BB3198">
        <w:rPr>
          <w:rFonts w:ascii="Arial" w:hAnsi="Arial" w:cs="Arial"/>
          <w:b/>
          <w:sz w:val="32"/>
        </w:rPr>
        <w:t>TCTA</w:t>
      </w:r>
      <w:r>
        <w:rPr>
          <w:rFonts w:ascii="Arial" w:hAnsi="Arial" w:cs="Arial"/>
          <w:b/>
          <w:sz w:val="32"/>
        </w:rPr>
        <w:t xml:space="preserve"> EMPLOYEES EMBARK ON AN UNPROTECTED STRIKE</w:t>
      </w:r>
    </w:p>
    <w:p w:rsidR="007E4F9A" w:rsidRPr="00921C36" w:rsidRDefault="007E4F9A" w:rsidP="007E4F9A">
      <w:pPr>
        <w:spacing w:line="276" w:lineRule="auto"/>
        <w:jc w:val="both"/>
        <w:rPr>
          <w:rFonts w:ascii="Arial" w:hAnsi="Arial" w:cs="Arial"/>
          <w:lang w:val="en-US"/>
        </w:rPr>
      </w:pPr>
    </w:p>
    <w:p w:rsidR="007E4F9A" w:rsidRPr="00026020" w:rsidRDefault="007E4F9A" w:rsidP="007E4F9A">
      <w:pPr>
        <w:spacing w:line="276" w:lineRule="auto"/>
        <w:jc w:val="both"/>
        <w:rPr>
          <w:rFonts w:ascii="Arial" w:hAnsi="Arial" w:cs="Arial"/>
          <w:lang w:val="en-US"/>
        </w:rPr>
      </w:pPr>
      <w:r w:rsidRPr="00A61029">
        <w:rPr>
          <w:rFonts w:ascii="Arial" w:hAnsi="Arial" w:cs="Arial"/>
        </w:rPr>
        <w:t xml:space="preserve">The Trans-Caledon Tunnel Authority (TCTA) </w:t>
      </w:r>
      <w:r>
        <w:rPr>
          <w:rFonts w:ascii="Arial" w:hAnsi="Arial" w:cs="Arial"/>
        </w:rPr>
        <w:t>announced today that some employees affiliated to the SASAWU union embarked on an unprotected strike this morning</w:t>
      </w:r>
      <w:r>
        <w:rPr>
          <w:rFonts w:ascii="Arial" w:hAnsi="Arial" w:cs="Arial"/>
          <w:lang w:val="en-US"/>
        </w:rPr>
        <w:t>.</w:t>
      </w:r>
    </w:p>
    <w:p w:rsidR="007E4F9A" w:rsidRPr="00A61029" w:rsidRDefault="007E4F9A" w:rsidP="007E4F9A">
      <w:pPr>
        <w:spacing w:line="276" w:lineRule="auto"/>
        <w:jc w:val="both"/>
        <w:rPr>
          <w:rFonts w:ascii="Arial" w:hAnsi="Arial" w:cs="Arial"/>
        </w:rPr>
      </w:pPr>
    </w:p>
    <w:p w:rsidR="007E4F9A" w:rsidRDefault="007E4F9A" w:rsidP="007E4F9A">
      <w:pPr>
        <w:spacing w:line="276" w:lineRule="auto"/>
        <w:jc w:val="both"/>
        <w:rPr>
          <w:rFonts w:ascii="Arial" w:hAnsi="Arial" w:cs="Arial"/>
          <w:lang w:val="en-US"/>
        </w:rPr>
      </w:pPr>
      <w:r>
        <w:rPr>
          <w:rFonts w:ascii="Arial" w:hAnsi="Arial" w:cs="Arial"/>
          <w:lang w:val="en-US"/>
        </w:rPr>
        <w:t>The Management of TCTA views the matter in a serious light, as an agreement was reached with the union on the afternoon of 08 May 2017, to effect annual salary increases as follows:</w:t>
      </w:r>
    </w:p>
    <w:p w:rsidR="007E4F9A" w:rsidRDefault="007E4F9A" w:rsidP="007E4F9A">
      <w:pPr>
        <w:spacing w:line="276" w:lineRule="auto"/>
        <w:jc w:val="both"/>
        <w:rPr>
          <w:rFonts w:ascii="Arial" w:hAnsi="Arial" w:cs="Arial"/>
          <w:lang w:val="en-US"/>
        </w:rPr>
      </w:pPr>
      <w:r>
        <w:rPr>
          <w:rFonts w:ascii="Arial" w:hAnsi="Arial" w:cs="Arial"/>
          <w:lang w:val="en-US"/>
        </w:rPr>
        <w:t>An annual increase ranging from 6.3% (CPI) to 7.5%, on a cascading scale. The disagreement between the union and Management emanates from a new demand brought by the union, to lift the suspension of three employees who have been suspended for misconduct.</w:t>
      </w:r>
    </w:p>
    <w:p w:rsidR="007E4F9A" w:rsidRDefault="007E4F9A" w:rsidP="007E4F9A">
      <w:pPr>
        <w:spacing w:line="276" w:lineRule="auto"/>
        <w:jc w:val="both"/>
        <w:rPr>
          <w:rFonts w:ascii="Arial" w:hAnsi="Arial" w:cs="Arial"/>
          <w:lang w:val="en-US"/>
        </w:rPr>
      </w:pPr>
    </w:p>
    <w:p w:rsidR="007E4F9A" w:rsidRDefault="007E4F9A" w:rsidP="007E4F9A">
      <w:pPr>
        <w:spacing w:line="276" w:lineRule="auto"/>
        <w:jc w:val="both"/>
        <w:rPr>
          <w:rFonts w:ascii="Arial" w:hAnsi="Arial" w:cs="Arial"/>
          <w:lang w:val="en-US"/>
        </w:rPr>
      </w:pPr>
      <w:r>
        <w:rPr>
          <w:rFonts w:ascii="Arial" w:hAnsi="Arial" w:cs="Arial"/>
          <w:lang w:val="en-US"/>
        </w:rPr>
        <w:t xml:space="preserve">“We want to reassure the public that this unprotected strike will not have any impact on the delivery of water services, as TCTA is not involved in the direct </w:t>
      </w:r>
      <w:r>
        <w:rPr>
          <w:rFonts w:ascii="Arial" w:hAnsi="Arial" w:cs="Arial"/>
          <w:lang w:val="en-US"/>
        </w:rPr>
        <w:t>day-to-day delivery</w:t>
      </w:r>
      <w:r>
        <w:rPr>
          <w:rFonts w:ascii="Arial" w:hAnsi="Arial" w:cs="Arial"/>
          <w:lang w:val="en-US"/>
        </w:rPr>
        <w:t xml:space="preserve"> of these services”, said Leonard Radzuma, Acting Chief Executive Officer. </w:t>
      </w:r>
    </w:p>
    <w:p w:rsidR="007E4F9A" w:rsidRDefault="007E4F9A" w:rsidP="007E4F9A">
      <w:pPr>
        <w:spacing w:line="276" w:lineRule="auto"/>
        <w:jc w:val="both"/>
        <w:rPr>
          <w:rFonts w:ascii="Arial" w:hAnsi="Arial" w:cs="Arial"/>
          <w:lang w:val="en-US"/>
        </w:rPr>
      </w:pPr>
    </w:p>
    <w:p w:rsidR="007E4F9A" w:rsidRDefault="007E4F9A" w:rsidP="007E4F9A">
      <w:pPr>
        <w:spacing w:line="276" w:lineRule="auto"/>
        <w:jc w:val="both"/>
        <w:rPr>
          <w:rFonts w:ascii="Arial" w:hAnsi="Arial" w:cs="Arial"/>
          <w:lang w:val="en-US"/>
        </w:rPr>
      </w:pPr>
      <w:r>
        <w:rPr>
          <w:rFonts w:ascii="Arial" w:hAnsi="Arial" w:cs="Arial"/>
          <w:lang w:val="en-US"/>
        </w:rPr>
        <w:t xml:space="preserve">It has come to the attention of TCTA Management that the strike representatives have created a twitter-handle in which they have made certain untested allegations against the organization. </w:t>
      </w:r>
    </w:p>
    <w:p w:rsidR="007E4F9A" w:rsidRDefault="007E4F9A" w:rsidP="007E4F9A">
      <w:pPr>
        <w:spacing w:line="276" w:lineRule="auto"/>
        <w:jc w:val="both"/>
        <w:rPr>
          <w:rFonts w:ascii="Arial" w:hAnsi="Arial" w:cs="Arial"/>
          <w:lang w:val="en-US"/>
        </w:rPr>
      </w:pPr>
    </w:p>
    <w:p w:rsidR="007E4F9A" w:rsidRDefault="007E4F9A" w:rsidP="007E4F9A">
      <w:pPr>
        <w:spacing w:line="276" w:lineRule="auto"/>
        <w:jc w:val="both"/>
        <w:rPr>
          <w:rFonts w:ascii="Arial" w:hAnsi="Arial" w:cs="Arial"/>
          <w:lang w:val="en-US"/>
        </w:rPr>
      </w:pPr>
      <w:r>
        <w:rPr>
          <w:rFonts w:ascii="Arial" w:hAnsi="Arial" w:cs="Arial"/>
          <w:lang w:val="en-US"/>
        </w:rPr>
        <w:t>“TCTA has stringent governance processes which also include a process to encourage input from whistleblowers. If employees making allegations have evidence of wrong-doing they must allow said allegations to be properly tested, so that those implicated can be brought to book. It should also be noted that, in addition to this, there are available avenues within the criminal justice system, if matters are of a criminal or serious nature”, said Radzuma. Employees are encouraged to make use of these avenues and to refrain from irresponsible actions aimed at tarnishing the good name and track-record of TCTA.</w:t>
      </w:r>
    </w:p>
    <w:p w:rsidR="007E4F9A" w:rsidRDefault="007E4F9A" w:rsidP="007E4F9A">
      <w:pPr>
        <w:spacing w:line="276" w:lineRule="auto"/>
        <w:jc w:val="both"/>
        <w:rPr>
          <w:rFonts w:ascii="Arial" w:hAnsi="Arial" w:cs="Arial"/>
          <w:lang w:val="en-US"/>
        </w:rPr>
      </w:pPr>
    </w:p>
    <w:p w:rsidR="007E4F9A" w:rsidRPr="00122C18" w:rsidRDefault="007E4F9A" w:rsidP="007E4F9A">
      <w:pPr>
        <w:spacing w:line="276" w:lineRule="auto"/>
        <w:jc w:val="center"/>
        <w:rPr>
          <w:rFonts w:ascii="Arial" w:hAnsi="Arial" w:cs="Arial"/>
          <w:lang w:val="en-US"/>
        </w:rPr>
      </w:pPr>
      <w:r w:rsidRPr="00122C18">
        <w:rPr>
          <w:rFonts w:ascii="Arial" w:hAnsi="Arial" w:cs="Arial"/>
          <w:lang w:val="en-US"/>
        </w:rPr>
        <w:t>...ENDS…</w:t>
      </w:r>
    </w:p>
    <w:p w:rsidR="007E4F9A" w:rsidRPr="00122C18" w:rsidRDefault="007E4F9A" w:rsidP="007E4F9A">
      <w:pPr>
        <w:spacing w:line="276" w:lineRule="auto"/>
        <w:jc w:val="both"/>
        <w:rPr>
          <w:rFonts w:ascii="Arial" w:hAnsi="Arial" w:cs="Arial"/>
          <w:lang w:val="en-US"/>
        </w:rPr>
      </w:pPr>
    </w:p>
    <w:p w:rsidR="007E4F9A" w:rsidRPr="00122C18" w:rsidRDefault="007E4F9A" w:rsidP="007E4F9A">
      <w:pPr>
        <w:spacing w:line="276" w:lineRule="auto"/>
        <w:jc w:val="both"/>
        <w:rPr>
          <w:rFonts w:ascii="Arial" w:hAnsi="Arial" w:cs="Arial"/>
          <w:lang w:val="en-US"/>
        </w:rPr>
      </w:pPr>
      <w:r w:rsidRPr="00122C18">
        <w:rPr>
          <w:rFonts w:ascii="Arial" w:hAnsi="Arial" w:cs="Arial"/>
          <w:lang w:val="en-US"/>
        </w:rPr>
        <w:t xml:space="preserve">Enquiries: Head of Communications, </w:t>
      </w:r>
      <w:proofErr w:type="gramStart"/>
      <w:r w:rsidRPr="00122C18">
        <w:rPr>
          <w:rFonts w:ascii="Arial" w:hAnsi="Arial" w:cs="Arial"/>
          <w:lang w:val="en-US"/>
        </w:rPr>
        <w:t>wanda</w:t>
      </w:r>
      <w:proofErr w:type="gramEnd"/>
      <w:r w:rsidRPr="00122C18">
        <w:rPr>
          <w:rFonts w:ascii="Arial" w:hAnsi="Arial" w:cs="Arial"/>
          <w:lang w:val="en-US"/>
        </w:rPr>
        <w:t xml:space="preserve"> mkutshulwa, +27</w:t>
      </w:r>
      <w:r>
        <w:rPr>
          <w:rFonts w:ascii="Arial" w:hAnsi="Arial" w:cs="Arial"/>
          <w:lang w:val="en-US"/>
        </w:rPr>
        <w:t xml:space="preserve"> </w:t>
      </w:r>
      <w:r w:rsidRPr="00122C18">
        <w:rPr>
          <w:rFonts w:ascii="Arial" w:hAnsi="Arial" w:cs="Arial"/>
          <w:lang w:val="en-US"/>
        </w:rPr>
        <w:t>(0)</w:t>
      </w:r>
      <w:r>
        <w:rPr>
          <w:rFonts w:ascii="Arial" w:hAnsi="Arial" w:cs="Arial"/>
          <w:lang w:val="en-US"/>
        </w:rPr>
        <w:t xml:space="preserve"> </w:t>
      </w:r>
      <w:r w:rsidRPr="00122C18">
        <w:rPr>
          <w:rFonts w:ascii="Arial" w:hAnsi="Arial" w:cs="Arial"/>
          <w:lang w:val="en-US"/>
        </w:rPr>
        <w:t>72</w:t>
      </w:r>
      <w:r>
        <w:rPr>
          <w:rFonts w:ascii="Arial" w:hAnsi="Arial" w:cs="Arial"/>
          <w:lang w:val="en-US"/>
        </w:rPr>
        <w:t xml:space="preserve"> </w:t>
      </w:r>
      <w:r w:rsidRPr="00122C18">
        <w:rPr>
          <w:rFonts w:ascii="Arial" w:hAnsi="Arial" w:cs="Arial"/>
          <w:lang w:val="en-US"/>
        </w:rPr>
        <w:t>592</w:t>
      </w:r>
      <w:r>
        <w:rPr>
          <w:rFonts w:ascii="Arial" w:hAnsi="Arial" w:cs="Arial"/>
          <w:lang w:val="en-US"/>
        </w:rPr>
        <w:t xml:space="preserve"> </w:t>
      </w:r>
      <w:r w:rsidRPr="00122C18">
        <w:rPr>
          <w:rFonts w:ascii="Arial" w:hAnsi="Arial" w:cs="Arial"/>
          <w:lang w:val="en-US"/>
        </w:rPr>
        <w:t>7530</w:t>
      </w:r>
      <w:r>
        <w:rPr>
          <w:rFonts w:ascii="Arial" w:hAnsi="Arial" w:cs="Arial"/>
          <w:lang w:val="en-US"/>
        </w:rPr>
        <w:t xml:space="preserve"> (Mobile)</w:t>
      </w:r>
      <w:r w:rsidRPr="00122C18">
        <w:rPr>
          <w:rFonts w:ascii="Arial" w:hAnsi="Arial" w:cs="Arial"/>
          <w:lang w:val="en-US"/>
        </w:rPr>
        <w:t>, +27</w:t>
      </w:r>
      <w:r>
        <w:rPr>
          <w:rFonts w:ascii="Arial" w:hAnsi="Arial" w:cs="Arial"/>
          <w:lang w:val="en-US"/>
        </w:rPr>
        <w:t xml:space="preserve"> </w:t>
      </w:r>
      <w:r w:rsidRPr="00122C18">
        <w:rPr>
          <w:rFonts w:ascii="Arial" w:hAnsi="Arial" w:cs="Arial"/>
          <w:lang w:val="en-US"/>
        </w:rPr>
        <w:t>(0)</w:t>
      </w:r>
      <w:r>
        <w:rPr>
          <w:rFonts w:ascii="Arial" w:hAnsi="Arial" w:cs="Arial"/>
          <w:lang w:val="en-US"/>
        </w:rPr>
        <w:t xml:space="preserve"> </w:t>
      </w:r>
      <w:r w:rsidRPr="00122C18">
        <w:rPr>
          <w:rFonts w:ascii="Arial" w:hAnsi="Arial" w:cs="Arial"/>
          <w:lang w:val="en-US"/>
        </w:rPr>
        <w:t>12</w:t>
      </w:r>
      <w:r>
        <w:rPr>
          <w:rFonts w:ascii="Arial" w:hAnsi="Arial" w:cs="Arial"/>
          <w:lang w:val="en-US"/>
        </w:rPr>
        <w:t xml:space="preserve"> </w:t>
      </w:r>
      <w:r w:rsidRPr="00122C18">
        <w:rPr>
          <w:rFonts w:ascii="Arial" w:hAnsi="Arial" w:cs="Arial"/>
          <w:lang w:val="en-US"/>
        </w:rPr>
        <w:t>683</w:t>
      </w:r>
      <w:r>
        <w:rPr>
          <w:rFonts w:ascii="Arial" w:hAnsi="Arial" w:cs="Arial"/>
          <w:lang w:val="en-US"/>
        </w:rPr>
        <w:t xml:space="preserve"> </w:t>
      </w:r>
      <w:r w:rsidRPr="00122C18">
        <w:rPr>
          <w:rFonts w:ascii="Arial" w:hAnsi="Arial" w:cs="Arial"/>
          <w:lang w:val="en-US"/>
        </w:rPr>
        <w:t>1378</w:t>
      </w:r>
      <w:r>
        <w:rPr>
          <w:rFonts w:ascii="Arial" w:hAnsi="Arial" w:cs="Arial"/>
          <w:lang w:val="en-US"/>
        </w:rPr>
        <w:t xml:space="preserve"> (Work), </w:t>
      </w:r>
      <w:hyperlink r:id="rId11" w:history="1">
        <w:r w:rsidRPr="002E3E87">
          <w:rPr>
            <w:rStyle w:val="Hyperlink"/>
            <w:rFonts w:ascii="Arial" w:hAnsi="Arial" w:cs="Arial"/>
            <w:lang w:val="en-US"/>
          </w:rPr>
          <w:t>wmkutshulwa@tcta.co.za</w:t>
        </w:r>
      </w:hyperlink>
      <w:r>
        <w:rPr>
          <w:rFonts w:ascii="Arial" w:hAnsi="Arial" w:cs="Arial"/>
          <w:lang w:val="en-US"/>
        </w:rPr>
        <w:t xml:space="preserve"> (Email)</w:t>
      </w:r>
    </w:p>
    <w:p w:rsidR="00F1414E" w:rsidRPr="007E4F9A" w:rsidRDefault="00F1414E" w:rsidP="007E4F9A"/>
    <w:sectPr w:rsidR="00F1414E" w:rsidRPr="007E4F9A" w:rsidSect="00F10176">
      <w:headerReference w:type="first" r:id="rId12"/>
      <w:footerReference w:type="first" r:id="rId13"/>
      <w:pgSz w:w="11907" w:h="16840" w:code="9"/>
      <w:pgMar w:top="1134" w:right="1134" w:bottom="1134" w:left="1134" w:header="426"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1C4" w:rsidRDefault="004801C4" w:rsidP="00CE1DA2">
      <w:r>
        <w:separator/>
      </w:r>
    </w:p>
  </w:endnote>
  <w:endnote w:type="continuationSeparator" w:id="0">
    <w:p w:rsidR="004801C4" w:rsidRDefault="004801C4" w:rsidP="00CE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venir (T1) 35 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A2" w:rsidRDefault="00CE1DA2" w:rsidP="008B3B96">
    <w:pPr>
      <w:pStyle w:val="Default"/>
      <w:ind w:left="-851" w:right="-567"/>
      <w:jc w:val="center"/>
      <w:rPr>
        <w:color w:val="004593"/>
        <w:sz w:val="18"/>
        <w:szCs w:val="18"/>
      </w:rPr>
    </w:pPr>
    <w:r>
      <w:rPr>
        <w:noProof/>
        <w:lang w:val="en-GB" w:eastAsia="en-GB"/>
      </w:rPr>
      <mc:AlternateContent>
        <mc:Choice Requires="wps">
          <w:drawing>
            <wp:anchor distT="0" distB="0" distL="114300" distR="114300" simplePos="0" relativeHeight="251659264" behindDoc="0" locked="0" layoutInCell="1" allowOverlap="1" wp14:anchorId="37564BD6" wp14:editId="37564BD7">
              <wp:simplePos x="0" y="0"/>
              <wp:positionH relativeFrom="column">
                <wp:posOffset>-710566</wp:posOffset>
              </wp:positionH>
              <wp:positionV relativeFrom="paragraph">
                <wp:posOffset>3810</wp:posOffset>
              </wp:positionV>
              <wp:extent cx="7553325" cy="0"/>
              <wp:effectExtent l="0" t="19050" r="9525" b="19050"/>
              <wp:wrapNone/>
              <wp:docPr id="3" name="Straight Connector 3"/>
              <wp:cNvGraphicFramePr/>
              <a:graphic xmlns:a="http://schemas.openxmlformats.org/drawingml/2006/main">
                <a:graphicData uri="http://schemas.microsoft.com/office/word/2010/wordprocessingShape">
                  <wps:wsp>
                    <wps:cNvCnPr/>
                    <wps:spPr>
                      <a:xfrm>
                        <a:off x="0" y="0"/>
                        <a:ext cx="7553325" cy="0"/>
                      </a:xfrm>
                      <a:prstGeom prst="line">
                        <a:avLst/>
                      </a:prstGeom>
                      <a:ln w="381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92171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95pt,.3pt" to="538.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" strokecolor="#31849b [2408]" strokeweight="3pt"/>
          </w:pict>
        </mc:Fallback>
      </mc:AlternateContent>
    </w:r>
  </w:p>
  <w:p w:rsidR="00E546BE" w:rsidRDefault="00E546BE" w:rsidP="00E546BE">
    <w:pPr>
      <w:pStyle w:val="DirNames"/>
      <w:ind w:left="-993" w:right="-709"/>
      <w:jc w:val="center"/>
      <w:rPr>
        <w:rFonts w:ascii="Calibri" w:hAnsi="Calibri" w:cs="Calibri"/>
        <w:b/>
        <w:bCs/>
        <w:color w:val="24408E"/>
        <w:spacing w:val="0"/>
        <w:sz w:val="16"/>
        <w:szCs w:val="18"/>
      </w:rPr>
    </w:pPr>
    <w:r>
      <w:rPr>
        <w:rFonts w:ascii="Calibri" w:hAnsi="Calibri" w:cs="Calibri"/>
        <w:b/>
        <w:bCs/>
        <w:color w:val="00A1B1"/>
        <w:spacing w:val="0"/>
        <w:sz w:val="16"/>
        <w:szCs w:val="18"/>
      </w:rPr>
      <w:t>[Chairman]</w:t>
    </w:r>
    <w:r>
      <w:rPr>
        <w:rFonts w:ascii="Calibri" w:hAnsi="Calibri" w:cs="Calibri"/>
        <w:b/>
        <w:bCs/>
        <w:color w:val="24408E"/>
        <w:spacing w:val="0"/>
        <w:sz w:val="16"/>
        <w:szCs w:val="18"/>
      </w:rPr>
      <w:t xml:space="preserve">Ms M Hlahla; </w:t>
    </w:r>
    <w:r>
      <w:rPr>
        <w:rFonts w:ascii="Calibri" w:hAnsi="Calibri" w:cs="Calibri"/>
        <w:b/>
        <w:bCs/>
        <w:color w:val="00A1B1"/>
        <w:spacing w:val="0"/>
        <w:sz w:val="16"/>
        <w:szCs w:val="18"/>
      </w:rPr>
      <w:t>[Deputy Chairman]</w:t>
    </w:r>
    <w:r w:rsidRPr="007E4F9A">
      <w:rPr>
        <w:rFonts w:ascii="Calibri" w:hAnsi="Calibri" w:cs="Calibri"/>
        <w:b/>
        <w:bCs/>
        <w:outline/>
        <w:spacing w:val="0"/>
        <w:sz w:val="16"/>
        <w:szCs w:val="18"/>
        <w14:textOutline w14:w="9525" w14:cap="flat" w14:cmpd="sng" w14:algn="ctr">
          <w14:solidFill>
            <w14:srgbClr w14:val="004693"/>
          </w14:solidFill>
          <w14:prstDash w14:val="solid"/>
          <w14:round/>
        </w14:textOutline>
        <w14:textFill>
          <w14:noFill/>
        </w14:textFill>
      </w:rPr>
      <w:t xml:space="preserve"> </w:t>
    </w:r>
    <w:r>
      <w:rPr>
        <w:rFonts w:ascii="Calibri" w:hAnsi="Calibri" w:cs="Calibri"/>
        <w:b/>
        <w:bCs/>
        <w:color w:val="24408E"/>
        <w:spacing w:val="0"/>
        <w:sz w:val="16"/>
        <w:szCs w:val="18"/>
      </w:rPr>
      <w:t xml:space="preserve">Mr JRD Modise; Ms Z Manase; Mr S Roopa, Ms S Makhathini, Dr </w:t>
    </w:r>
    <w:r w:rsidR="007241F4">
      <w:rPr>
        <w:rFonts w:ascii="Calibri" w:hAnsi="Calibri" w:cs="Calibri"/>
        <w:b/>
        <w:bCs/>
        <w:color w:val="24408E"/>
        <w:spacing w:val="0"/>
        <w:sz w:val="16"/>
        <w:szCs w:val="18"/>
      </w:rPr>
      <w:t>M</w:t>
    </w:r>
    <w:r>
      <w:rPr>
        <w:rFonts w:ascii="Calibri" w:hAnsi="Calibri" w:cs="Calibri"/>
        <w:b/>
        <w:bCs/>
        <w:color w:val="24408E"/>
        <w:spacing w:val="0"/>
        <w:sz w:val="16"/>
        <w:szCs w:val="18"/>
      </w:rPr>
      <w:t>J Ellman, Mr S Khondlo, Ms T Moahloli, Mr MM Chonco</w:t>
    </w:r>
  </w:p>
  <w:p w:rsidR="00CE1DA2" w:rsidRPr="00E546BE" w:rsidRDefault="00E546BE" w:rsidP="00E546BE">
    <w:pPr>
      <w:pStyle w:val="DirNames"/>
      <w:ind w:left="-993" w:right="-709"/>
      <w:jc w:val="center"/>
      <w:rPr>
        <w:rFonts w:asciiTheme="minorHAnsi" w:hAnsiTheme="minorHAnsi"/>
        <w:spacing w:val="0"/>
        <w:sz w:val="12"/>
      </w:rPr>
    </w:pPr>
    <w:r>
      <w:rPr>
        <w:rFonts w:ascii="Calibri" w:hAnsi="Calibri" w:cs="Calibri"/>
        <w:b/>
        <w:bCs/>
        <w:color w:val="00A1B1"/>
        <w:spacing w:val="0"/>
        <w:sz w:val="16"/>
        <w:szCs w:val="18"/>
      </w:rPr>
      <w:t>[</w:t>
    </w:r>
    <w:r w:rsidR="00432713">
      <w:rPr>
        <w:rFonts w:ascii="Calibri" w:hAnsi="Calibri" w:cs="Calibri"/>
        <w:b/>
        <w:bCs/>
        <w:color w:val="00A1B1"/>
        <w:spacing w:val="0"/>
        <w:sz w:val="16"/>
        <w:szCs w:val="18"/>
      </w:rPr>
      <w:t xml:space="preserve">Acting </w:t>
    </w:r>
    <w:r>
      <w:rPr>
        <w:rFonts w:ascii="Calibri" w:hAnsi="Calibri" w:cs="Calibri"/>
        <w:b/>
        <w:bCs/>
        <w:color w:val="00A1B1"/>
        <w:spacing w:val="0"/>
        <w:sz w:val="16"/>
        <w:szCs w:val="18"/>
      </w:rPr>
      <w:t>Chief Executive Officer]</w:t>
    </w:r>
    <w:r w:rsidRPr="007E4F9A">
      <w:rPr>
        <w:rFonts w:ascii="Calibri" w:hAnsi="Calibri" w:cs="Calibri"/>
        <w:b/>
        <w:bCs/>
        <w:outline/>
        <w:color w:val="000000"/>
        <w:spacing w:val="0"/>
        <w:sz w:val="16"/>
        <w:szCs w:val="18"/>
        <w14:textOutline w14:w="9525" w14:cap="flat" w14:cmpd="sng" w14:algn="ctr">
          <w14:solidFill>
            <w14:srgbClr w14:val="000000"/>
          </w14:solidFill>
          <w14:prstDash w14:val="solid"/>
          <w14:round/>
        </w14:textOutline>
        <w14:textFill>
          <w14:noFill/>
        </w14:textFill>
      </w:rPr>
      <w:t xml:space="preserve"> </w:t>
    </w:r>
    <w:r w:rsidR="00432713">
      <w:rPr>
        <w:rFonts w:ascii="Calibri" w:hAnsi="Calibri" w:cs="Calibri"/>
        <w:b/>
        <w:bCs/>
        <w:color w:val="24408E"/>
        <w:spacing w:val="0"/>
        <w:sz w:val="16"/>
        <w:szCs w:val="18"/>
      </w:rPr>
      <w:t>Mr L</w:t>
    </w:r>
    <w:r>
      <w:rPr>
        <w:rFonts w:ascii="Calibri" w:hAnsi="Calibri" w:cs="Calibri"/>
        <w:b/>
        <w:bCs/>
        <w:color w:val="24408E"/>
        <w:spacing w:val="0"/>
        <w:sz w:val="16"/>
        <w:szCs w:val="18"/>
      </w:rPr>
      <w:t xml:space="preserve"> </w:t>
    </w:r>
    <w:r w:rsidR="00432713">
      <w:rPr>
        <w:rFonts w:ascii="Calibri" w:hAnsi="Calibri" w:cs="Calibri"/>
        <w:b/>
        <w:bCs/>
        <w:color w:val="24408E"/>
        <w:spacing w:val="0"/>
        <w:sz w:val="16"/>
        <w:szCs w:val="18"/>
      </w:rPr>
      <w:t>Radzuma</w:t>
    </w:r>
    <w:r>
      <w:rPr>
        <w:rFonts w:ascii="Calibri" w:hAnsi="Calibri" w:cs="Calibri"/>
        <w:b/>
        <w:bCs/>
        <w:color w:val="24408E"/>
        <w:spacing w:val="0"/>
        <w:sz w:val="16"/>
        <w:szCs w:val="18"/>
      </w:rPr>
      <w:t xml:space="preserve">; </w:t>
    </w:r>
    <w:r>
      <w:rPr>
        <w:rFonts w:ascii="Calibri" w:hAnsi="Calibri" w:cs="Calibri"/>
        <w:b/>
        <w:bCs/>
        <w:color w:val="00A1B1"/>
        <w:spacing w:val="0"/>
        <w:sz w:val="16"/>
        <w:szCs w:val="18"/>
      </w:rPr>
      <w:t>[Company Secretary]</w:t>
    </w:r>
    <w:r w:rsidRPr="007E4F9A">
      <w:rPr>
        <w:rFonts w:ascii="Calibri" w:hAnsi="Calibri" w:cs="Calibri"/>
        <w:b/>
        <w:bCs/>
        <w:outline/>
        <w:color w:val="000000"/>
        <w:spacing w:val="0"/>
        <w:sz w:val="16"/>
        <w:szCs w:val="18"/>
        <w14:textOutline w14:w="9525" w14:cap="flat" w14:cmpd="sng" w14:algn="ctr">
          <w14:solidFill>
            <w14:srgbClr w14:val="000000"/>
          </w14:solidFill>
          <w14:prstDash w14:val="solid"/>
          <w14:round/>
        </w14:textOutline>
        <w14:textFill>
          <w14:noFill/>
        </w14:textFill>
      </w:rPr>
      <w:t xml:space="preserve"> </w:t>
    </w:r>
    <w:r w:rsidR="00437017">
      <w:rPr>
        <w:rFonts w:ascii="Calibri" w:hAnsi="Calibri" w:cs="Calibri"/>
        <w:b/>
        <w:bCs/>
        <w:spacing w:val="0"/>
        <w:sz w:val="16"/>
        <w:szCs w:val="18"/>
      </w:rPr>
      <w:t>Adv. N Wabanie-Mazibuko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1C4" w:rsidRDefault="004801C4" w:rsidP="00CE1DA2">
      <w:r>
        <w:separator/>
      </w:r>
    </w:p>
  </w:footnote>
  <w:footnote w:type="continuationSeparator" w:id="0">
    <w:p w:rsidR="004801C4" w:rsidRDefault="004801C4" w:rsidP="00CE1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A2" w:rsidRDefault="00F10176" w:rsidP="00F10176">
    <w:pPr>
      <w:pStyle w:val="Pa1"/>
      <w:ind w:right="-567"/>
      <w:jc w:val="right"/>
      <w:rPr>
        <w:rFonts w:cs="Calibri"/>
        <w:color w:val="004593"/>
        <w:sz w:val="18"/>
        <w:szCs w:val="18"/>
      </w:rPr>
    </w:pPr>
    <w:r>
      <w:rPr>
        <w:rFonts w:cs="Calibri"/>
        <w:noProof/>
        <w:color w:val="004593"/>
        <w:sz w:val="18"/>
        <w:szCs w:val="18"/>
        <w:lang w:val="en-GB" w:eastAsia="en-GB"/>
      </w:rPr>
      <w:drawing>
        <wp:anchor distT="0" distB="0" distL="114300" distR="114300" simplePos="0" relativeHeight="251661312" behindDoc="1" locked="0" layoutInCell="1" allowOverlap="1" wp14:anchorId="37564BD2" wp14:editId="37564BD3">
          <wp:simplePos x="0" y="0"/>
          <wp:positionH relativeFrom="column">
            <wp:posOffset>-462915</wp:posOffset>
          </wp:positionH>
          <wp:positionV relativeFrom="paragraph">
            <wp:posOffset>-60960</wp:posOffset>
          </wp:positionV>
          <wp:extent cx="2015490" cy="935990"/>
          <wp:effectExtent l="0" t="0" r="3810" b="0"/>
          <wp:wrapThrough wrapText="bothSides">
            <wp:wrapPolygon edited="0">
              <wp:start x="0" y="0"/>
              <wp:lineTo x="0" y="21102"/>
              <wp:lineTo x="21437" y="21102"/>
              <wp:lineTo x="21437" y="0"/>
              <wp:lineTo x="0" y="0"/>
            </wp:wrapPolygon>
          </wp:wrapThrough>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CTA Logo CMYK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5490" cy="935990"/>
                  </a:xfrm>
                  <a:prstGeom prst="rect">
                    <a:avLst/>
                  </a:prstGeom>
                </pic:spPr>
              </pic:pic>
            </a:graphicData>
          </a:graphic>
          <wp14:sizeRelH relativeFrom="page">
            <wp14:pctWidth>0</wp14:pctWidth>
          </wp14:sizeRelH>
          <wp14:sizeRelV relativeFrom="page">
            <wp14:pctHeight>0</wp14:pctHeight>
          </wp14:sizeRelV>
        </wp:anchor>
      </w:drawing>
    </w:r>
    <w:r w:rsidR="00CE1DA2">
      <w:rPr>
        <w:rStyle w:val="A0"/>
        <w:b w:val="0"/>
        <w:bCs w:val="0"/>
      </w:rPr>
      <w:t>PO Box 10335, Centurion, 0046</w:t>
    </w:r>
  </w:p>
  <w:p w:rsidR="00CE1DA2" w:rsidRDefault="00CA34C6" w:rsidP="00F10176">
    <w:pPr>
      <w:pStyle w:val="Pa1"/>
      <w:ind w:right="-567"/>
      <w:jc w:val="right"/>
      <w:rPr>
        <w:rFonts w:cs="Calibri"/>
        <w:color w:val="004593"/>
        <w:sz w:val="18"/>
        <w:szCs w:val="18"/>
      </w:rPr>
    </w:pPr>
    <w:r>
      <w:rPr>
        <w:rStyle w:val="A0"/>
        <w:b w:val="0"/>
        <w:bCs w:val="0"/>
      </w:rPr>
      <w:t>TCTA</w:t>
    </w:r>
    <w:r w:rsidR="00544A2E">
      <w:rPr>
        <w:rStyle w:val="A0"/>
        <w:b w:val="0"/>
        <w:bCs w:val="0"/>
      </w:rPr>
      <w:t>,</w:t>
    </w:r>
    <w:r w:rsidR="00544A2E" w:rsidRPr="00544A2E">
      <w:rPr>
        <w:rStyle w:val="A0"/>
        <w:b w:val="0"/>
        <w:bCs w:val="0"/>
      </w:rPr>
      <w:t xml:space="preserve"> </w:t>
    </w:r>
    <w:r w:rsidR="00544A2E">
      <w:rPr>
        <w:rStyle w:val="A0"/>
        <w:b w:val="0"/>
        <w:bCs w:val="0"/>
      </w:rPr>
      <w:t>Tuinhof Building</w:t>
    </w:r>
    <w:r>
      <w:rPr>
        <w:rStyle w:val="A0"/>
        <w:b w:val="0"/>
        <w:bCs w:val="0"/>
      </w:rPr>
      <w:t>, Stinkhout Wing,</w:t>
    </w:r>
  </w:p>
  <w:p w:rsidR="00CE1DA2" w:rsidRDefault="00CE1DA2" w:rsidP="00F10176">
    <w:pPr>
      <w:pStyle w:val="Pa1"/>
      <w:ind w:right="-567"/>
      <w:jc w:val="right"/>
      <w:rPr>
        <w:rFonts w:cs="Calibri"/>
        <w:color w:val="004593"/>
        <w:sz w:val="18"/>
        <w:szCs w:val="18"/>
      </w:rPr>
    </w:pPr>
    <w:r>
      <w:rPr>
        <w:rStyle w:val="A0"/>
        <w:b w:val="0"/>
        <w:bCs w:val="0"/>
      </w:rPr>
      <w:t xml:space="preserve">265 West </w:t>
    </w:r>
    <w:r w:rsidR="00616FCD">
      <w:rPr>
        <w:rStyle w:val="A0"/>
        <w:b w:val="0"/>
        <w:bCs w:val="0"/>
      </w:rPr>
      <w:t>Avenue</w:t>
    </w:r>
    <w:r>
      <w:rPr>
        <w:rStyle w:val="A0"/>
        <w:b w:val="0"/>
        <w:bCs w:val="0"/>
      </w:rPr>
      <w:t>, Centurion</w:t>
    </w:r>
  </w:p>
  <w:p w:rsidR="00F10176" w:rsidRDefault="00CE1DA2" w:rsidP="00F10176">
    <w:pPr>
      <w:pStyle w:val="Pa1"/>
      <w:ind w:right="-567"/>
      <w:jc w:val="right"/>
      <w:rPr>
        <w:rFonts w:cs="Calibri"/>
        <w:noProof/>
        <w:color w:val="004593"/>
        <w:sz w:val="18"/>
        <w:szCs w:val="18"/>
      </w:rPr>
    </w:pPr>
    <w:r>
      <w:rPr>
        <w:rStyle w:val="A0"/>
        <w:b w:val="0"/>
        <w:bCs w:val="0"/>
      </w:rPr>
      <w:t>Tel:</w:t>
    </w:r>
    <w:r w:rsidR="00F63471">
      <w:rPr>
        <w:rStyle w:val="A0"/>
        <w:b w:val="0"/>
        <w:bCs w:val="0"/>
      </w:rPr>
      <w:t xml:space="preserve"> </w:t>
    </w:r>
    <w:r>
      <w:rPr>
        <w:rStyle w:val="A0"/>
        <w:b w:val="0"/>
        <w:bCs w:val="0"/>
      </w:rPr>
      <w:t>+27 12 683 12</w:t>
    </w:r>
    <w:r w:rsidR="00C811F7">
      <w:rPr>
        <w:rStyle w:val="A0"/>
        <w:b w:val="0"/>
        <w:bCs w:val="0"/>
      </w:rPr>
      <w:t>00</w:t>
    </w:r>
    <w:r>
      <w:rPr>
        <w:rStyle w:val="A0"/>
        <w:b w:val="0"/>
        <w:bCs w:val="0"/>
      </w:rPr>
      <w:t xml:space="preserve"> | Fax: +27 </w:t>
    </w:r>
    <w:r w:rsidR="00C811F7">
      <w:rPr>
        <w:rStyle w:val="A0"/>
        <w:b w:val="0"/>
        <w:bCs w:val="0"/>
      </w:rPr>
      <w:t>12</w:t>
    </w:r>
    <w:r>
      <w:rPr>
        <w:rStyle w:val="A0"/>
        <w:b w:val="0"/>
        <w:bCs w:val="0"/>
      </w:rPr>
      <w:t xml:space="preserve"> </w:t>
    </w:r>
    <w:r w:rsidR="00C811F7">
      <w:rPr>
        <w:rStyle w:val="A0"/>
        <w:b w:val="0"/>
        <w:bCs w:val="0"/>
      </w:rPr>
      <w:t>683</w:t>
    </w:r>
    <w:r>
      <w:rPr>
        <w:rStyle w:val="A0"/>
        <w:b w:val="0"/>
        <w:bCs w:val="0"/>
      </w:rPr>
      <w:t xml:space="preserve"> </w:t>
    </w:r>
    <w:r w:rsidR="00C811F7">
      <w:rPr>
        <w:rStyle w:val="A0"/>
        <w:b w:val="0"/>
        <w:bCs w:val="0"/>
      </w:rPr>
      <w:t>1361</w:t>
    </w:r>
  </w:p>
  <w:p w:rsidR="00CE1DA2" w:rsidRDefault="00CE1DA2" w:rsidP="00F10176">
    <w:pPr>
      <w:pStyle w:val="Pa1"/>
      <w:ind w:right="-567"/>
      <w:jc w:val="right"/>
      <w:rPr>
        <w:rFonts w:cs="Calibri"/>
        <w:color w:val="004593"/>
        <w:sz w:val="18"/>
        <w:szCs w:val="18"/>
      </w:rPr>
    </w:pPr>
    <w:r>
      <w:rPr>
        <w:rStyle w:val="A0"/>
        <w:b w:val="0"/>
        <w:bCs w:val="0"/>
      </w:rPr>
      <w:t xml:space="preserve">Email: </w:t>
    </w:r>
    <w:r w:rsidR="00C811F7">
      <w:rPr>
        <w:rStyle w:val="A0"/>
        <w:b w:val="0"/>
        <w:bCs w:val="0"/>
      </w:rPr>
      <w:t>info</w:t>
    </w:r>
    <w:r>
      <w:rPr>
        <w:rStyle w:val="A0"/>
        <w:b w:val="0"/>
        <w:bCs w:val="0"/>
      </w:rPr>
      <w:t>@tcta.co.za | Website: www.tcta.co.za</w:t>
    </w:r>
  </w:p>
  <w:p w:rsidR="00CE1DA2" w:rsidRDefault="00F10176">
    <w:pPr>
      <w:pStyle w:val="Header"/>
    </w:pPr>
    <w:r>
      <w:rPr>
        <w:rFonts w:asciiTheme="minorHAnsi" w:hAnsiTheme="minorHAnsi" w:cs="Calibri"/>
        <w:b/>
        <w:bCs/>
        <w:noProof/>
        <w:color w:val="233F8F"/>
        <w:sz w:val="18"/>
        <w:szCs w:val="18"/>
        <w:lang w:eastAsia="en-GB"/>
      </w:rPr>
      <w:drawing>
        <wp:anchor distT="0" distB="0" distL="114300" distR="114300" simplePos="0" relativeHeight="251660288" behindDoc="1" locked="0" layoutInCell="1" allowOverlap="1" wp14:anchorId="37564BD4" wp14:editId="37564BD5">
          <wp:simplePos x="0" y="0"/>
          <wp:positionH relativeFrom="column">
            <wp:posOffset>-729615</wp:posOffset>
          </wp:positionH>
          <wp:positionV relativeFrom="paragraph">
            <wp:posOffset>3175</wp:posOffset>
          </wp:positionV>
          <wp:extent cx="7551420" cy="790575"/>
          <wp:effectExtent l="0" t="0" r="0" b="9525"/>
          <wp:wrapThrough wrapText="bothSides">
            <wp:wrapPolygon edited="0">
              <wp:start x="0" y="0"/>
              <wp:lineTo x="0" y="21340"/>
              <wp:lineTo x="21524" y="21340"/>
              <wp:lineTo x="21524" y="0"/>
              <wp:lineTo x="0" y="0"/>
            </wp:wrapPolygon>
          </wp:wrapThrough>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splash.jpg"/>
                  <pic:cNvPicPr/>
                </pic:nvPicPr>
                <pic:blipFill>
                  <a:blip r:embed="rId2">
                    <a:extLst>
                      <a:ext uri="{28A0092B-C50C-407E-A947-70E740481C1C}">
                        <a14:useLocalDpi xmlns:a14="http://schemas.microsoft.com/office/drawing/2010/main" val="0"/>
                      </a:ext>
                    </a:extLst>
                  </a:blip>
                  <a:stretch>
                    <a:fillRect/>
                  </a:stretch>
                </pic:blipFill>
                <pic:spPr>
                  <a:xfrm>
                    <a:off x="0" y="0"/>
                    <a:ext cx="7551420" cy="790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61507"/>
    <w:multiLevelType w:val="hybridMultilevel"/>
    <w:tmpl w:val="D2C0B1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E14049"/>
    <w:multiLevelType w:val="hybridMultilevel"/>
    <w:tmpl w:val="7F7AF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123C8"/>
    <w:multiLevelType w:val="hybridMultilevel"/>
    <w:tmpl w:val="84CACF6A"/>
    <w:lvl w:ilvl="0" w:tplc="0FC8AD62">
      <w:start w:val="1"/>
      <w:numFmt w:val="bullet"/>
      <w:lvlText w:val="•"/>
      <w:lvlJc w:val="left"/>
      <w:pPr>
        <w:tabs>
          <w:tab w:val="num" w:pos="720"/>
        </w:tabs>
        <w:ind w:left="720" w:hanging="360"/>
      </w:pPr>
      <w:rPr>
        <w:rFonts w:ascii="Arial" w:hAnsi="Arial" w:hint="default"/>
      </w:rPr>
    </w:lvl>
    <w:lvl w:ilvl="1" w:tplc="30741D2E">
      <w:start w:val="1"/>
      <w:numFmt w:val="bullet"/>
      <w:lvlText w:val="•"/>
      <w:lvlJc w:val="left"/>
      <w:pPr>
        <w:tabs>
          <w:tab w:val="num" w:pos="1440"/>
        </w:tabs>
        <w:ind w:left="1440" w:hanging="360"/>
      </w:pPr>
      <w:rPr>
        <w:rFonts w:ascii="Arial" w:hAnsi="Arial" w:hint="default"/>
      </w:rPr>
    </w:lvl>
    <w:lvl w:ilvl="2" w:tplc="DF42AB9E">
      <w:start w:val="1"/>
      <w:numFmt w:val="bullet"/>
      <w:lvlText w:val="•"/>
      <w:lvlJc w:val="left"/>
      <w:pPr>
        <w:tabs>
          <w:tab w:val="num" w:pos="2160"/>
        </w:tabs>
        <w:ind w:left="2160" w:hanging="360"/>
      </w:pPr>
      <w:rPr>
        <w:rFonts w:ascii="Arial" w:hAnsi="Arial" w:hint="default"/>
      </w:rPr>
    </w:lvl>
    <w:lvl w:ilvl="3" w:tplc="5D40D2BA" w:tentative="1">
      <w:start w:val="1"/>
      <w:numFmt w:val="bullet"/>
      <w:lvlText w:val="•"/>
      <w:lvlJc w:val="left"/>
      <w:pPr>
        <w:tabs>
          <w:tab w:val="num" w:pos="2880"/>
        </w:tabs>
        <w:ind w:left="2880" w:hanging="360"/>
      </w:pPr>
      <w:rPr>
        <w:rFonts w:ascii="Arial" w:hAnsi="Arial" w:hint="default"/>
      </w:rPr>
    </w:lvl>
    <w:lvl w:ilvl="4" w:tplc="D9E00F52" w:tentative="1">
      <w:start w:val="1"/>
      <w:numFmt w:val="bullet"/>
      <w:lvlText w:val="•"/>
      <w:lvlJc w:val="left"/>
      <w:pPr>
        <w:tabs>
          <w:tab w:val="num" w:pos="3600"/>
        </w:tabs>
        <w:ind w:left="3600" w:hanging="360"/>
      </w:pPr>
      <w:rPr>
        <w:rFonts w:ascii="Arial" w:hAnsi="Arial" w:hint="default"/>
      </w:rPr>
    </w:lvl>
    <w:lvl w:ilvl="5" w:tplc="06E287C6" w:tentative="1">
      <w:start w:val="1"/>
      <w:numFmt w:val="bullet"/>
      <w:lvlText w:val="•"/>
      <w:lvlJc w:val="left"/>
      <w:pPr>
        <w:tabs>
          <w:tab w:val="num" w:pos="4320"/>
        </w:tabs>
        <w:ind w:left="4320" w:hanging="360"/>
      </w:pPr>
      <w:rPr>
        <w:rFonts w:ascii="Arial" w:hAnsi="Arial" w:hint="default"/>
      </w:rPr>
    </w:lvl>
    <w:lvl w:ilvl="6" w:tplc="4B1031EE" w:tentative="1">
      <w:start w:val="1"/>
      <w:numFmt w:val="bullet"/>
      <w:lvlText w:val="•"/>
      <w:lvlJc w:val="left"/>
      <w:pPr>
        <w:tabs>
          <w:tab w:val="num" w:pos="5040"/>
        </w:tabs>
        <w:ind w:left="5040" w:hanging="360"/>
      </w:pPr>
      <w:rPr>
        <w:rFonts w:ascii="Arial" w:hAnsi="Arial" w:hint="default"/>
      </w:rPr>
    </w:lvl>
    <w:lvl w:ilvl="7" w:tplc="C68C81EA" w:tentative="1">
      <w:start w:val="1"/>
      <w:numFmt w:val="bullet"/>
      <w:lvlText w:val="•"/>
      <w:lvlJc w:val="left"/>
      <w:pPr>
        <w:tabs>
          <w:tab w:val="num" w:pos="5760"/>
        </w:tabs>
        <w:ind w:left="5760" w:hanging="360"/>
      </w:pPr>
      <w:rPr>
        <w:rFonts w:ascii="Arial" w:hAnsi="Arial" w:hint="default"/>
      </w:rPr>
    </w:lvl>
    <w:lvl w:ilvl="8" w:tplc="7C9E52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F026CD"/>
    <w:multiLevelType w:val="hybridMultilevel"/>
    <w:tmpl w:val="7A3E0448"/>
    <w:lvl w:ilvl="0" w:tplc="30741D2E">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78299B"/>
    <w:multiLevelType w:val="hybridMultilevel"/>
    <w:tmpl w:val="C32AC78E"/>
    <w:lvl w:ilvl="0" w:tplc="0F2098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FB4993"/>
    <w:multiLevelType w:val="hybridMultilevel"/>
    <w:tmpl w:val="6F7201AC"/>
    <w:lvl w:ilvl="0" w:tplc="0F2098E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176B48"/>
    <w:multiLevelType w:val="hybridMultilevel"/>
    <w:tmpl w:val="2716D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A403F"/>
    <w:multiLevelType w:val="hybridMultilevel"/>
    <w:tmpl w:val="AAE6C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13A2A"/>
    <w:multiLevelType w:val="hybridMultilevel"/>
    <w:tmpl w:val="2370D7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70322F"/>
    <w:multiLevelType w:val="hybridMultilevel"/>
    <w:tmpl w:val="F1A2811A"/>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B16898"/>
    <w:multiLevelType w:val="hybridMultilevel"/>
    <w:tmpl w:val="B35C3C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B290680"/>
    <w:multiLevelType w:val="hybridMultilevel"/>
    <w:tmpl w:val="1F1A75C4"/>
    <w:lvl w:ilvl="0" w:tplc="0F2098E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6C0B80"/>
    <w:multiLevelType w:val="hybridMultilevel"/>
    <w:tmpl w:val="CF86E4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5"/>
  </w:num>
  <w:num w:numId="3">
    <w:abstractNumId w:val="11"/>
  </w:num>
  <w:num w:numId="4">
    <w:abstractNumId w:val="4"/>
  </w:num>
  <w:num w:numId="5">
    <w:abstractNumId w:val="9"/>
  </w:num>
  <w:num w:numId="6">
    <w:abstractNumId w:val="2"/>
  </w:num>
  <w:num w:numId="7">
    <w:abstractNumId w:val="12"/>
  </w:num>
  <w:num w:numId="8">
    <w:abstractNumId w:val="0"/>
  </w:num>
  <w:num w:numId="9">
    <w:abstractNumId w:val="3"/>
  </w:num>
  <w:num w:numId="10">
    <w:abstractNumId w:val="1"/>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7C"/>
    <w:rsid w:val="00003824"/>
    <w:rsid w:val="000200A3"/>
    <w:rsid w:val="00056667"/>
    <w:rsid w:val="00090D1A"/>
    <w:rsid w:val="000F0BCB"/>
    <w:rsid w:val="00121894"/>
    <w:rsid w:val="00130DDF"/>
    <w:rsid w:val="00133B87"/>
    <w:rsid w:val="001B2DB9"/>
    <w:rsid w:val="001F5105"/>
    <w:rsid w:val="00252C1B"/>
    <w:rsid w:val="002D33FD"/>
    <w:rsid w:val="002E401D"/>
    <w:rsid w:val="00300149"/>
    <w:rsid w:val="003039C4"/>
    <w:rsid w:val="0033197C"/>
    <w:rsid w:val="003A2965"/>
    <w:rsid w:val="003C46C1"/>
    <w:rsid w:val="003F67B4"/>
    <w:rsid w:val="00423849"/>
    <w:rsid w:val="00432713"/>
    <w:rsid w:val="00437017"/>
    <w:rsid w:val="00456C2D"/>
    <w:rsid w:val="004801C4"/>
    <w:rsid w:val="005148E5"/>
    <w:rsid w:val="0052592C"/>
    <w:rsid w:val="00544A2E"/>
    <w:rsid w:val="00561F42"/>
    <w:rsid w:val="005713B9"/>
    <w:rsid w:val="00571F0C"/>
    <w:rsid w:val="005808C7"/>
    <w:rsid w:val="00596448"/>
    <w:rsid w:val="005D2F96"/>
    <w:rsid w:val="00616FCD"/>
    <w:rsid w:val="00666F59"/>
    <w:rsid w:val="006854BD"/>
    <w:rsid w:val="00697746"/>
    <w:rsid w:val="006D206F"/>
    <w:rsid w:val="006F5F08"/>
    <w:rsid w:val="00703BDD"/>
    <w:rsid w:val="00723863"/>
    <w:rsid w:val="007241F4"/>
    <w:rsid w:val="00756BBC"/>
    <w:rsid w:val="00760CC7"/>
    <w:rsid w:val="00763AD7"/>
    <w:rsid w:val="00787D01"/>
    <w:rsid w:val="007B791A"/>
    <w:rsid w:val="007D0E68"/>
    <w:rsid w:val="007E4F9A"/>
    <w:rsid w:val="007F2541"/>
    <w:rsid w:val="00812A05"/>
    <w:rsid w:val="008436F6"/>
    <w:rsid w:val="00844BE3"/>
    <w:rsid w:val="00896454"/>
    <w:rsid w:val="008B2974"/>
    <w:rsid w:val="008B3B96"/>
    <w:rsid w:val="00901C21"/>
    <w:rsid w:val="00910F3E"/>
    <w:rsid w:val="009258E1"/>
    <w:rsid w:val="009664C4"/>
    <w:rsid w:val="0097668C"/>
    <w:rsid w:val="009C231C"/>
    <w:rsid w:val="00A14AEC"/>
    <w:rsid w:val="00A21685"/>
    <w:rsid w:val="00A2610E"/>
    <w:rsid w:val="00A41F53"/>
    <w:rsid w:val="00A45892"/>
    <w:rsid w:val="00A4667A"/>
    <w:rsid w:val="00A85474"/>
    <w:rsid w:val="00A85767"/>
    <w:rsid w:val="00AE1106"/>
    <w:rsid w:val="00AF6C2F"/>
    <w:rsid w:val="00B21030"/>
    <w:rsid w:val="00B265E5"/>
    <w:rsid w:val="00BB4501"/>
    <w:rsid w:val="00BC2619"/>
    <w:rsid w:val="00C0231F"/>
    <w:rsid w:val="00C4157E"/>
    <w:rsid w:val="00C61818"/>
    <w:rsid w:val="00C811F7"/>
    <w:rsid w:val="00C90F46"/>
    <w:rsid w:val="00CA34C6"/>
    <w:rsid w:val="00CE0B5C"/>
    <w:rsid w:val="00CE1DA2"/>
    <w:rsid w:val="00CE225B"/>
    <w:rsid w:val="00D15517"/>
    <w:rsid w:val="00D255B9"/>
    <w:rsid w:val="00D63D35"/>
    <w:rsid w:val="00D66B77"/>
    <w:rsid w:val="00DF5664"/>
    <w:rsid w:val="00E30935"/>
    <w:rsid w:val="00E408C9"/>
    <w:rsid w:val="00E546BE"/>
    <w:rsid w:val="00EC5263"/>
    <w:rsid w:val="00F000EF"/>
    <w:rsid w:val="00F10176"/>
    <w:rsid w:val="00F113FD"/>
    <w:rsid w:val="00F1414E"/>
    <w:rsid w:val="00F63471"/>
    <w:rsid w:val="00F64CFF"/>
    <w:rsid w:val="00F742EF"/>
    <w:rsid w:val="00FA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38DC1D-4922-4B4D-BA08-1DE3DED2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F9A"/>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1DA2"/>
    <w:pPr>
      <w:tabs>
        <w:tab w:val="center" w:pos="4680"/>
        <w:tab w:val="right" w:pos="9360"/>
      </w:tabs>
    </w:pPr>
  </w:style>
  <w:style w:type="character" w:customStyle="1" w:styleId="HeaderChar">
    <w:name w:val="Header Char"/>
    <w:basedOn w:val="DefaultParagraphFont"/>
    <w:link w:val="Header"/>
    <w:rsid w:val="00CE1DA2"/>
    <w:rPr>
      <w:sz w:val="24"/>
      <w:szCs w:val="24"/>
      <w:lang w:val="en-GB"/>
    </w:rPr>
  </w:style>
  <w:style w:type="paragraph" w:styleId="Footer">
    <w:name w:val="footer"/>
    <w:basedOn w:val="Normal"/>
    <w:link w:val="FooterChar"/>
    <w:uiPriority w:val="99"/>
    <w:rsid w:val="00CE1DA2"/>
    <w:pPr>
      <w:tabs>
        <w:tab w:val="center" w:pos="4680"/>
        <w:tab w:val="right" w:pos="9360"/>
      </w:tabs>
    </w:pPr>
  </w:style>
  <w:style w:type="character" w:customStyle="1" w:styleId="FooterChar">
    <w:name w:val="Footer Char"/>
    <w:basedOn w:val="DefaultParagraphFont"/>
    <w:link w:val="Footer"/>
    <w:uiPriority w:val="99"/>
    <w:rsid w:val="00CE1DA2"/>
    <w:rPr>
      <w:sz w:val="24"/>
      <w:szCs w:val="24"/>
      <w:lang w:val="en-GB"/>
    </w:rPr>
  </w:style>
  <w:style w:type="paragraph" w:styleId="BalloonText">
    <w:name w:val="Balloon Text"/>
    <w:basedOn w:val="Normal"/>
    <w:link w:val="BalloonTextChar"/>
    <w:rsid w:val="00CE1DA2"/>
    <w:rPr>
      <w:rFonts w:ascii="Tahoma" w:hAnsi="Tahoma" w:cs="Tahoma"/>
      <w:sz w:val="16"/>
      <w:szCs w:val="16"/>
    </w:rPr>
  </w:style>
  <w:style w:type="character" w:customStyle="1" w:styleId="BalloonTextChar">
    <w:name w:val="Balloon Text Char"/>
    <w:basedOn w:val="DefaultParagraphFont"/>
    <w:link w:val="BalloonText"/>
    <w:rsid w:val="00CE1DA2"/>
    <w:rPr>
      <w:rFonts w:ascii="Tahoma" w:hAnsi="Tahoma" w:cs="Tahoma"/>
      <w:sz w:val="16"/>
      <w:szCs w:val="16"/>
      <w:lang w:val="en-GB"/>
    </w:rPr>
  </w:style>
  <w:style w:type="paragraph" w:customStyle="1" w:styleId="Default">
    <w:name w:val="Default"/>
    <w:rsid w:val="00CE1DA2"/>
    <w:pPr>
      <w:autoSpaceDE w:val="0"/>
      <w:autoSpaceDN w:val="0"/>
      <w:adjustRightInd w:val="0"/>
    </w:pPr>
    <w:rPr>
      <w:rFonts w:ascii="Calibri" w:hAnsi="Calibri" w:cs="Calibri"/>
      <w:color w:val="000000"/>
      <w:sz w:val="24"/>
      <w:szCs w:val="24"/>
    </w:rPr>
  </w:style>
  <w:style w:type="paragraph" w:customStyle="1" w:styleId="Pa1">
    <w:name w:val="Pa1"/>
    <w:basedOn w:val="Default"/>
    <w:next w:val="Default"/>
    <w:uiPriority w:val="99"/>
    <w:rsid w:val="00CE1DA2"/>
    <w:pPr>
      <w:spacing w:line="111" w:lineRule="atLeast"/>
    </w:pPr>
    <w:rPr>
      <w:rFonts w:cs="Times New Roman"/>
      <w:color w:val="auto"/>
    </w:rPr>
  </w:style>
  <w:style w:type="character" w:customStyle="1" w:styleId="A0">
    <w:name w:val="A0"/>
    <w:uiPriority w:val="99"/>
    <w:rsid w:val="00CE1DA2"/>
    <w:rPr>
      <w:rFonts w:cs="Calibri"/>
      <w:b/>
      <w:bCs/>
      <w:color w:val="004593"/>
      <w:sz w:val="18"/>
      <w:szCs w:val="18"/>
    </w:rPr>
  </w:style>
  <w:style w:type="paragraph" w:customStyle="1" w:styleId="Pa0">
    <w:name w:val="Pa0"/>
    <w:basedOn w:val="Default"/>
    <w:next w:val="Default"/>
    <w:uiPriority w:val="99"/>
    <w:rsid w:val="00CE1DA2"/>
    <w:pPr>
      <w:spacing w:line="141" w:lineRule="atLeast"/>
    </w:pPr>
    <w:rPr>
      <w:rFonts w:cs="Times New Roman"/>
      <w:color w:val="auto"/>
    </w:rPr>
  </w:style>
  <w:style w:type="paragraph" w:customStyle="1" w:styleId="DirNames">
    <w:name w:val="Dir Names"/>
    <w:basedOn w:val="Normal"/>
    <w:uiPriority w:val="99"/>
    <w:rsid w:val="008B3B96"/>
    <w:pPr>
      <w:autoSpaceDE w:val="0"/>
      <w:autoSpaceDN w:val="0"/>
      <w:adjustRightInd w:val="0"/>
      <w:spacing w:line="288" w:lineRule="auto"/>
      <w:textAlignment w:val="center"/>
    </w:pPr>
    <w:rPr>
      <w:rFonts w:ascii="Avenir (T1) 35 Light" w:hAnsi="Avenir (T1) 35 Light" w:cs="Avenir (T1) 35 Light"/>
      <w:color w:val="004693"/>
      <w:spacing w:val="1"/>
      <w:sz w:val="14"/>
      <w:szCs w:val="14"/>
    </w:rPr>
  </w:style>
  <w:style w:type="paragraph" w:styleId="ListParagraph">
    <w:name w:val="List Paragraph"/>
    <w:basedOn w:val="Normal"/>
    <w:uiPriority w:val="34"/>
    <w:qFormat/>
    <w:rsid w:val="00F1414E"/>
    <w:pPr>
      <w:ind w:left="720"/>
      <w:contextualSpacing/>
    </w:pPr>
  </w:style>
  <w:style w:type="paragraph" w:styleId="NormalWeb">
    <w:name w:val="Normal (Web)"/>
    <w:basedOn w:val="Normal"/>
    <w:uiPriority w:val="99"/>
    <w:unhideWhenUsed/>
    <w:rsid w:val="003A2965"/>
    <w:pPr>
      <w:spacing w:before="100" w:beforeAutospacing="1" w:after="100" w:afterAutospacing="1"/>
    </w:pPr>
    <w:rPr>
      <w:lang w:val="en-US"/>
    </w:rPr>
  </w:style>
  <w:style w:type="character" w:styleId="Hyperlink">
    <w:name w:val="Hyperlink"/>
    <w:basedOn w:val="DefaultParagraphFont"/>
    <w:unhideWhenUsed/>
    <w:rsid w:val="007E4F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74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mkutshulwa@tcta.co.z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Business%20Support\Communications\GRAPHIC%20DESIGN\TCTA%20Preprinted%20Stationery%20Design\TCTA%20Letterheads\word%20format\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539B9B168878428EE10441C0B6DD83" ma:contentTypeVersion="0" ma:contentTypeDescription="Create a new document." ma:contentTypeScope="" ma:versionID="86923050bf1288687046254f7e6b71b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F1B93-E8F1-41A0-A3B7-4723F6BFE393}">
  <ds:schemaRefs>
    <ds:schemaRef ds:uri="http://schemas.microsoft.com/sharepoint/v3/contenttype/forms"/>
  </ds:schemaRefs>
</ds:datastoreItem>
</file>

<file path=customXml/itemProps2.xml><?xml version="1.0" encoding="utf-8"?>
<ds:datastoreItem xmlns:ds="http://schemas.openxmlformats.org/officeDocument/2006/customXml" ds:itemID="{38CE5825-1EBA-4B98-9508-1EFD36BFDC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46A0C5-D739-4132-BCDC-FBA7815F3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553E8B-3A51-422D-863D-F2C40AD1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letterhead.dotx</Template>
  <TotalTime>25</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Hogan</dc:creator>
  <cp:lastModifiedBy>Wanda Mkutshulwa</cp:lastModifiedBy>
  <cp:revision>2</cp:revision>
  <cp:lastPrinted>2017-05-09T08:48:00Z</cp:lastPrinted>
  <dcterms:created xsi:type="dcterms:W3CDTF">2017-05-09T08:47:00Z</dcterms:created>
  <dcterms:modified xsi:type="dcterms:W3CDTF">2017-05-09T08:47:00Z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0x010100DF539B9B168878428EE10441C0B6DD83</vt:lpwstr>
  </property>
</Properties>
</file>